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3"/>
        <w:gridCol w:w="5397"/>
      </w:tblGrid>
      <w:tr w:rsidR="00CF6CBB" w:rsidRPr="004D6013" w14:paraId="0E4C2F24" w14:textId="77777777" w:rsidTr="007573CC">
        <w:tc>
          <w:tcPr>
            <w:tcW w:w="5508" w:type="dxa"/>
            <w:tcBorders>
              <w:right w:val="nil"/>
            </w:tcBorders>
            <w:shd w:val="clear" w:color="auto" w:fill="auto"/>
          </w:tcPr>
          <w:p w14:paraId="75B78450" w14:textId="77777777" w:rsidR="00CF6CBB" w:rsidRPr="004D6013" w:rsidRDefault="00CF6CBB" w:rsidP="007573CC">
            <w:pPr>
              <w:rPr>
                <w:rFonts w:ascii="Georgia" w:hAnsi="Georgia"/>
                <w:b/>
                <w:szCs w:val="22"/>
                <w:u w:val="single"/>
              </w:rPr>
            </w:pPr>
            <w:r w:rsidRPr="004D6013">
              <w:rPr>
                <w:rFonts w:ascii="Georgia" w:hAnsi="Georgia"/>
                <w:b/>
                <w:szCs w:val="22"/>
                <w:u w:val="single"/>
              </w:rPr>
              <w:t>American History I</w:t>
            </w:r>
          </w:p>
        </w:tc>
        <w:tc>
          <w:tcPr>
            <w:tcW w:w="5508" w:type="dxa"/>
            <w:tcBorders>
              <w:left w:val="nil"/>
            </w:tcBorders>
            <w:shd w:val="clear" w:color="auto" w:fill="auto"/>
            <w:vAlign w:val="bottom"/>
          </w:tcPr>
          <w:p w14:paraId="1C5BF17E" w14:textId="77777777" w:rsidR="00CF6CBB" w:rsidRPr="004D6013" w:rsidRDefault="00CF6CBB" w:rsidP="007573CC">
            <w:pPr>
              <w:jc w:val="right"/>
              <w:rPr>
                <w:rFonts w:ascii="Georgia" w:hAnsi="Georgia"/>
                <w:b/>
                <w:sz w:val="20"/>
                <w:szCs w:val="20"/>
              </w:rPr>
            </w:pPr>
            <w:r w:rsidRPr="004D6013">
              <w:rPr>
                <w:rFonts w:ascii="Georgia" w:hAnsi="Georgia"/>
                <w:b/>
                <w:sz w:val="18"/>
                <w:szCs w:val="20"/>
              </w:rPr>
              <w:t>Unit 2 – Articles of Confederation through Adams</w:t>
            </w:r>
          </w:p>
        </w:tc>
      </w:tr>
      <w:tr w:rsidR="00CF6CBB" w:rsidRPr="004D6013" w14:paraId="29F3D652" w14:textId="77777777" w:rsidTr="007573CC">
        <w:tc>
          <w:tcPr>
            <w:tcW w:w="11016" w:type="dxa"/>
            <w:gridSpan w:val="2"/>
            <w:shd w:val="clear" w:color="auto" w:fill="auto"/>
          </w:tcPr>
          <w:p w14:paraId="1BB92CAE" w14:textId="4667FD2B" w:rsidR="00CF6CBB" w:rsidRPr="004D6013" w:rsidRDefault="00CF6CBB" w:rsidP="007573CC">
            <w:pPr>
              <w:rPr>
                <w:rFonts w:ascii="Georgia" w:hAnsi="Georgia"/>
                <w:b/>
                <w:szCs w:val="22"/>
              </w:rPr>
            </w:pPr>
            <w:r w:rsidRPr="004D6013">
              <w:rPr>
                <w:rFonts w:ascii="Georgia" w:hAnsi="Georgia"/>
                <w:b/>
                <w:sz w:val="22"/>
                <w:szCs w:val="22"/>
              </w:rPr>
              <w:t xml:space="preserve">Washington’s Farewell Address </w:t>
            </w:r>
            <w:r w:rsidR="00786E4A">
              <w:rPr>
                <w:rFonts w:ascii="Georgia" w:hAnsi="Georgia"/>
                <w:b/>
                <w:sz w:val="22"/>
                <w:szCs w:val="22"/>
              </w:rPr>
              <w:t>(Honors)</w:t>
            </w:r>
          </w:p>
        </w:tc>
      </w:tr>
    </w:tbl>
    <w:p w14:paraId="0A71C9BB" w14:textId="77777777" w:rsidR="00403528" w:rsidRPr="004D6013" w:rsidRDefault="00403528">
      <w:pPr>
        <w:rPr>
          <w:rFonts w:ascii="Georgia" w:hAnsi="Georgia"/>
          <w:sz w:val="22"/>
          <w:szCs w:val="22"/>
        </w:rPr>
      </w:pPr>
    </w:p>
    <w:p w14:paraId="4A54B86A" w14:textId="77777777" w:rsidR="00CF6CBB" w:rsidRPr="004D6013" w:rsidRDefault="00CF6CBB" w:rsidP="00C57DDD">
      <w:pPr>
        <w:rPr>
          <w:rFonts w:ascii="Georgia" w:hAnsi="Georgia"/>
          <w:color w:val="000000"/>
          <w:sz w:val="22"/>
          <w:szCs w:val="22"/>
          <w:shd w:val="clear" w:color="auto" w:fill="FFFFFF"/>
        </w:rPr>
      </w:pPr>
      <w:r w:rsidRPr="004D6013">
        <w:rPr>
          <w:rFonts w:ascii="Georgia" w:hAnsi="Georgia"/>
          <w:color w:val="000000"/>
          <w:sz w:val="22"/>
          <w:szCs w:val="22"/>
          <w:shd w:val="clear" w:color="auto" w:fill="FFFFFF"/>
        </w:rPr>
        <w:t>The period for a new election of a citizen, to administer the executive government of the United States, being not far distant […] I should now apprize you of the resolution I have formed, to decline being considered among the number of those out of whom a choice is to be made.</w:t>
      </w:r>
    </w:p>
    <w:p w14:paraId="2F339E2A" w14:textId="77777777" w:rsidR="00CF6CBB" w:rsidRPr="004D6013" w:rsidRDefault="00CF6CBB" w:rsidP="00C57DDD">
      <w:pPr>
        <w:rPr>
          <w:rFonts w:ascii="Georgia" w:hAnsi="Georgia"/>
          <w:color w:val="000000"/>
          <w:sz w:val="22"/>
          <w:szCs w:val="22"/>
          <w:shd w:val="clear" w:color="auto" w:fill="FFFFFF"/>
        </w:rPr>
      </w:pPr>
    </w:p>
    <w:p w14:paraId="6A477B0F" w14:textId="3D23E7E9" w:rsidR="00CF6CBB" w:rsidRPr="004D6013" w:rsidRDefault="00C57DDD" w:rsidP="00C57DDD">
      <w:pPr>
        <w:rPr>
          <w:rFonts w:ascii="Georgia" w:hAnsi="Georgia"/>
          <w:sz w:val="22"/>
          <w:szCs w:val="22"/>
        </w:rPr>
      </w:pPr>
      <w:r w:rsidRPr="004D6013">
        <w:rPr>
          <w:rFonts w:ascii="Georgia" w:hAnsi="Georgia"/>
          <w:b/>
          <w:color w:val="000000"/>
          <w:sz w:val="22"/>
          <w:szCs w:val="22"/>
          <w:shd w:val="clear" w:color="auto" w:fill="FFFFFF"/>
        </w:rPr>
        <w:t xml:space="preserve">1. On the Federal Government: </w:t>
      </w:r>
      <w:r w:rsidR="00CF6CBB" w:rsidRPr="004D6013">
        <w:rPr>
          <w:rFonts w:ascii="Georgia" w:hAnsi="Georgia"/>
          <w:color w:val="000000"/>
          <w:sz w:val="22"/>
          <w:szCs w:val="22"/>
          <w:shd w:val="clear" w:color="auto" w:fill="FFFFFF"/>
        </w:rPr>
        <w:t xml:space="preserve">The unity of Government, which constitutes you one people, is also now dear to you. It is justly so; for it is a main pillar in the edifice of your real independence, the support of your </w:t>
      </w:r>
      <w:r w:rsidR="004D6013" w:rsidRPr="004D6013">
        <w:rPr>
          <w:rFonts w:ascii="Georgia" w:hAnsi="Georgia"/>
          <w:color w:val="000000"/>
          <w:sz w:val="22"/>
          <w:szCs w:val="22"/>
          <w:shd w:val="clear" w:color="auto" w:fill="FFFFFF"/>
        </w:rPr>
        <w:t>tranquility</w:t>
      </w:r>
      <w:r w:rsidR="00CF6CBB" w:rsidRPr="004D6013">
        <w:rPr>
          <w:rFonts w:ascii="Georgia" w:hAnsi="Georgia"/>
          <w:color w:val="000000"/>
          <w:sz w:val="22"/>
          <w:szCs w:val="22"/>
          <w:shd w:val="clear" w:color="auto" w:fill="FFFFFF"/>
        </w:rPr>
        <w:t xml:space="preserve"> at home, your peace abroad; of your safety; of your prosperity; of that very Liberty, which you so highly prize. […] you should properly estimate the immense value of your national Union to your collective and individual happiness; […]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14:paraId="5348EB6E" w14:textId="77777777" w:rsidR="00CF6CBB" w:rsidRPr="004D6013" w:rsidRDefault="00CF6CBB" w:rsidP="00C57DDD">
      <w:pPr>
        <w:rPr>
          <w:rFonts w:ascii="Georgia" w:hAnsi="Georgia"/>
          <w:sz w:val="22"/>
          <w:szCs w:val="22"/>
        </w:rPr>
      </w:pPr>
    </w:p>
    <w:p w14:paraId="2F7CB3E7" w14:textId="77777777" w:rsidR="00CF6CBB" w:rsidRPr="004D6013" w:rsidRDefault="00C57DDD" w:rsidP="00C57DDD">
      <w:pPr>
        <w:rPr>
          <w:rFonts w:ascii="Georgia" w:hAnsi="Georgia"/>
          <w:color w:val="000000"/>
          <w:sz w:val="22"/>
          <w:szCs w:val="22"/>
          <w:shd w:val="clear" w:color="auto" w:fill="FFFFFF"/>
        </w:rPr>
      </w:pPr>
      <w:r w:rsidRPr="004D6013">
        <w:rPr>
          <w:rFonts w:ascii="Georgia" w:hAnsi="Georgia"/>
          <w:b/>
          <w:color w:val="000000"/>
          <w:sz w:val="22"/>
          <w:szCs w:val="22"/>
          <w:shd w:val="clear" w:color="auto" w:fill="FFFFFF"/>
        </w:rPr>
        <w:t xml:space="preserve">2. On political parties: </w:t>
      </w:r>
      <w:r w:rsidR="00CF6CBB" w:rsidRPr="004D6013">
        <w:rPr>
          <w:rFonts w:ascii="Georgia" w:hAnsi="Georgia"/>
          <w:color w:val="000000"/>
          <w:sz w:val="22"/>
          <w:szCs w:val="22"/>
          <w:shd w:val="clear" w:color="auto" w:fill="FFFFFF"/>
        </w:rPr>
        <w:t>[…] the common and continual mischiefs of the spirit of party are sufficient to make it the interest and duty of a wise people to discourage and restrain it. 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t>
      </w:r>
    </w:p>
    <w:p w14:paraId="5E0E6FB2" w14:textId="77777777" w:rsidR="00CF6CBB" w:rsidRPr="004D6013" w:rsidRDefault="00CF6CBB" w:rsidP="00C57DDD">
      <w:pPr>
        <w:rPr>
          <w:rFonts w:ascii="Georgia" w:hAnsi="Georgia"/>
          <w:color w:val="000000"/>
          <w:sz w:val="22"/>
          <w:szCs w:val="22"/>
          <w:shd w:val="clear" w:color="auto" w:fill="FFFFFF"/>
        </w:rPr>
      </w:pPr>
    </w:p>
    <w:p w14:paraId="6ADFE424" w14:textId="77777777" w:rsidR="00CF6CBB" w:rsidRPr="004D6013" w:rsidRDefault="00C57DDD" w:rsidP="00C57DDD">
      <w:pPr>
        <w:rPr>
          <w:rFonts w:ascii="Georgia" w:hAnsi="Georgia"/>
          <w:color w:val="000000"/>
          <w:sz w:val="22"/>
          <w:szCs w:val="22"/>
          <w:shd w:val="clear" w:color="auto" w:fill="FFFFFF"/>
        </w:rPr>
      </w:pPr>
      <w:r w:rsidRPr="004D6013">
        <w:rPr>
          <w:rFonts w:ascii="Georgia" w:hAnsi="Georgia"/>
          <w:b/>
          <w:color w:val="000000"/>
          <w:sz w:val="22"/>
          <w:szCs w:val="22"/>
          <w:shd w:val="clear" w:color="auto" w:fill="FFFFFF"/>
        </w:rPr>
        <w:t xml:space="preserve">3. On the Hamilton’s Economic Plan: </w:t>
      </w:r>
      <w:r w:rsidR="00CF6CBB" w:rsidRPr="004D6013">
        <w:rPr>
          <w:rFonts w:ascii="Georgia" w:hAnsi="Georgia"/>
          <w:color w:val="000000"/>
          <w:sz w:val="22"/>
          <w:szCs w:val="22"/>
          <w:shd w:val="clear" w:color="auto" w:fill="FFFFFF"/>
        </w:rPr>
        <w:t>As a very important source of strength and security, cherish public credit. One method of preserving it is, to use it as sparingly as possible; avoiding occasions of expense by cultivating peace, […] avoiding likewise the accumulation of debt, not only by shunning occasions of expense, but by vigorous exertions in time of peace to discharge the debts, which unavoidable wars may have occasioned, not ungenerously throwing upon posterity the burthen, which we ourselves ought to bear. […] it is essential that you should practically bear in mind, that towards the payment of debts there must be Revenue; that to have Revenue there must be taxes; that no taxes can be devised, which are not more or less inconvenient and unpleasant […]</w:t>
      </w:r>
    </w:p>
    <w:p w14:paraId="2A40292C" w14:textId="77777777" w:rsidR="00CF6CBB" w:rsidRPr="004D6013" w:rsidRDefault="00CF6CBB" w:rsidP="00C57DDD">
      <w:pPr>
        <w:rPr>
          <w:rFonts w:ascii="Georgia" w:hAnsi="Georgia"/>
          <w:color w:val="000000"/>
          <w:sz w:val="22"/>
          <w:szCs w:val="22"/>
          <w:shd w:val="clear" w:color="auto" w:fill="FFFFFF"/>
        </w:rPr>
      </w:pPr>
    </w:p>
    <w:p w14:paraId="7A784CA1" w14:textId="77777777" w:rsidR="00CF6CBB" w:rsidRPr="004D6013" w:rsidRDefault="00C57DDD" w:rsidP="00C57DDD">
      <w:pPr>
        <w:rPr>
          <w:rFonts w:ascii="Georgia" w:hAnsi="Georgia"/>
          <w:color w:val="000000"/>
          <w:sz w:val="22"/>
          <w:szCs w:val="22"/>
          <w:shd w:val="clear" w:color="auto" w:fill="FFFFFF"/>
        </w:rPr>
      </w:pPr>
      <w:r w:rsidRPr="004D6013">
        <w:rPr>
          <w:rFonts w:ascii="Georgia" w:hAnsi="Georgia"/>
          <w:b/>
          <w:color w:val="000000"/>
          <w:sz w:val="22"/>
          <w:szCs w:val="22"/>
          <w:shd w:val="clear" w:color="auto" w:fill="FFFFFF"/>
        </w:rPr>
        <w:t xml:space="preserve">4. On foreign </w:t>
      </w:r>
      <w:r w:rsidR="00370683" w:rsidRPr="004D6013">
        <w:rPr>
          <w:rFonts w:ascii="Georgia" w:hAnsi="Georgia"/>
          <w:b/>
          <w:color w:val="000000"/>
          <w:sz w:val="22"/>
          <w:szCs w:val="22"/>
          <w:shd w:val="clear" w:color="auto" w:fill="FFFFFF"/>
        </w:rPr>
        <w:t xml:space="preserve">affairs &amp; </w:t>
      </w:r>
      <w:r w:rsidRPr="004D6013">
        <w:rPr>
          <w:rFonts w:ascii="Georgia" w:hAnsi="Georgia"/>
          <w:b/>
          <w:color w:val="000000"/>
          <w:sz w:val="22"/>
          <w:szCs w:val="22"/>
          <w:shd w:val="clear" w:color="auto" w:fill="FFFFFF"/>
        </w:rPr>
        <w:t xml:space="preserve">alliances: </w:t>
      </w:r>
      <w:r w:rsidR="00CF6CBB" w:rsidRPr="004D6013">
        <w:rPr>
          <w:rFonts w:ascii="Georgia" w:hAnsi="Georgia"/>
          <w:color w:val="000000"/>
          <w:sz w:val="22"/>
          <w:szCs w:val="22"/>
          <w:shd w:val="clear" w:color="auto" w:fill="FFFFFF"/>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r w:rsidRPr="004D6013">
        <w:rPr>
          <w:rFonts w:ascii="Georgia" w:hAnsi="Georgia"/>
          <w:color w:val="000000"/>
          <w:sz w:val="22"/>
          <w:szCs w:val="22"/>
          <w:shd w:val="clear" w:color="auto" w:fill="FFFFFF"/>
        </w:rPr>
        <w:t xml:space="preserve"> Taking care always to keep ourselves, by suitable establishments, on a respectable defensive posture, we may safely trust to temporary alliances for extraordinary emergencies.</w:t>
      </w:r>
    </w:p>
    <w:p w14:paraId="7420BFE9" w14:textId="77777777" w:rsidR="00C57DDD" w:rsidRPr="004D6013" w:rsidRDefault="00C57DDD" w:rsidP="00C57DDD">
      <w:pPr>
        <w:rPr>
          <w:rFonts w:ascii="Georgia" w:hAnsi="Georgia"/>
          <w:color w:val="000000"/>
          <w:sz w:val="22"/>
          <w:szCs w:val="22"/>
          <w:shd w:val="clear" w:color="auto" w:fill="FFFFFF"/>
        </w:rPr>
      </w:pPr>
    </w:p>
    <w:p w14:paraId="276F3E90" w14:textId="77777777" w:rsidR="00C57DDD" w:rsidRPr="004D6013" w:rsidRDefault="00C57DDD" w:rsidP="00C57DDD">
      <w:pPr>
        <w:rPr>
          <w:rFonts w:ascii="Georgia" w:hAnsi="Georgia"/>
          <w:color w:val="000000"/>
          <w:sz w:val="22"/>
          <w:szCs w:val="22"/>
          <w:shd w:val="clear" w:color="auto" w:fill="FFFFFF"/>
        </w:rPr>
      </w:pPr>
      <w:r w:rsidRPr="004D6013">
        <w:rPr>
          <w:rFonts w:ascii="Georgia" w:hAnsi="Georgia"/>
          <w:b/>
          <w:color w:val="000000"/>
          <w:sz w:val="22"/>
          <w:szCs w:val="22"/>
          <w:shd w:val="clear" w:color="auto" w:fill="FFFFFF"/>
        </w:rPr>
        <w:t xml:space="preserve">5. On </w:t>
      </w:r>
      <w:r w:rsidR="00370683" w:rsidRPr="004D6013">
        <w:rPr>
          <w:rFonts w:ascii="Georgia" w:hAnsi="Georgia"/>
          <w:b/>
          <w:color w:val="000000"/>
          <w:sz w:val="22"/>
          <w:szCs w:val="22"/>
          <w:shd w:val="clear" w:color="auto" w:fill="FFFFFF"/>
        </w:rPr>
        <w:t xml:space="preserve">the military and </w:t>
      </w:r>
      <w:r w:rsidRPr="004D6013">
        <w:rPr>
          <w:rFonts w:ascii="Georgia" w:hAnsi="Georgia"/>
          <w:b/>
          <w:color w:val="000000"/>
          <w:sz w:val="22"/>
          <w:szCs w:val="22"/>
          <w:shd w:val="clear" w:color="auto" w:fill="FFFFFF"/>
        </w:rPr>
        <w:t xml:space="preserve">a standing army: </w:t>
      </w:r>
      <w:r w:rsidRPr="004D6013">
        <w:rPr>
          <w:rFonts w:ascii="Georgia" w:hAnsi="Georgia"/>
          <w:color w:val="000000"/>
          <w:sz w:val="22"/>
          <w:szCs w:val="22"/>
          <w:shd w:val="clear" w:color="auto" w:fill="FFFFFF"/>
        </w:rPr>
        <w:t>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p w14:paraId="71BFE9F5" w14:textId="77777777" w:rsidR="00C57DDD" w:rsidRPr="004D6013" w:rsidRDefault="00C57DDD" w:rsidP="00C57DDD">
      <w:pPr>
        <w:rPr>
          <w:rFonts w:ascii="Georgia" w:hAnsi="Georgia"/>
          <w:color w:val="000000"/>
          <w:sz w:val="22"/>
          <w:szCs w:val="22"/>
          <w:shd w:val="clear" w:color="auto" w:fill="FFFFFF"/>
        </w:rPr>
      </w:pPr>
    </w:p>
    <w:p w14:paraId="6A7F5F6D" w14:textId="77777777" w:rsidR="00C57DDD" w:rsidRPr="004D6013" w:rsidRDefault="00C57DDD" w:rsidP="00C57DDD">
      <w:pPr>
        <w:rPr>
          <w:rFonts w:ascii="Georgia" w:hAnsi="Georgia"/>
          <w:color w:val="000000"/>
          <w:sz w:val="22"/>
          <w:szCs w:val="22"/>
          <w:shd w:val="clear" w:color="auto" w:fill="FFFFFF"/>
        </w:rPr>
      </w:pPr>
    </w:p>
    <w:p w14:paraId="337CC984" w14:textId="2584B747" w:rsidR="00C57DDD" w:rsidRDefault="00C57DDD" w:rsidP="00C57DDD">
      <w:pPr>
        <w:rPr>
          <w:rFonts w:ascii="Georgia" w:hAnsi="Georgia"/>
          <w:color w:val="000000"/>
          <w:sz w:val="22"/>
          <w:szCs w:val="22"/>
          <w:shd w:val="clear" w:color="auto" w:fill="FFFFFF"/>
        </w:rPr>
      </w:pPr>
    </w:p>
    <w:p w14:paraId="6F77EC44" w14:textId="66AFE5DC" w:rsidR="004D6013" w:rsidRDefault="004D6013" w:rsidP="00C57DDD">
      <w:pPr>
        <w:rPr>
          <w:rFonts w:ascii="Georgia" w:hAnsi="Georgia"/>
          <w:color w:val="000000"/>
          <w:sz w:val="22"/>
          <w:szCs w:val="22"/>
          <w:shd w:val="clear" w:color="auto" w:fill="FFFFFF"/>
        </w:rPr>
      </w:pPr>
    </w:p>
    <w:p w14:paraId="05121E30" w14:textId="231CD52E" w:rsidR="004D6013" w:rsidRDefault="004D6013" w:rsidP="00C57DDD">
      <w:pPr>
        <w:rPr>
          <w:rFonts w:ascii="Georgia" w:hAnsi="Georgia"/>
          <w:color w:val="000000"/>
          <w:sz w:val="22"/>
          <w:szCs w:val="22"/>
          <w:shd w:val="clear" w:color="auto" w:fill="FFFFFF"/>
        </w:rPr>
      </w:pPr>
    </w:p>
    <w:p w14:paraId="242B12F7" w14:textId="23834BA0" w:rsidR="004D6013" w:rsidRDefault="004D6013" w:rsidP="00C57DDD">
      <w:pPr>
        <w:rPr>
          <w:rFonts w:ascii="Georgia" w:hAnsi="Georgia"/>
          <w:color w:val="000000"/>
          <w:sz w:val="22"/>
          <w:szCs w:val="22"/>
          <w:shd w:val="clear" w:color="auto" w:fill="FFFFFF"/>
        </w:rPr>
      </w:pPr>
    </w:p>
    <w:p w14:paraId="7EF8EDF2" w14:textId="2ECD5F4A" w:rsidR="004D6013" w:rsidRDefault="004D6013" w:rsidP="00C57DDD">
      <w:pPr>
        <w:rPr>
          <w:rFonts w:ascii="Georgia" w:hAnsi="Georgia"/>
          <w:color w:val="000000"/>
          <w:sz w:val="22"/>
          <w:szCs w:val="22"/>
          <w:shd w:val="clear" w:color="auto" w:fill="FFFFFF"/>
        </w:rPr>
      </w:pPr>
    </w:p>
    <w:p w14:paraId="17CD75D3" w14:textId="402DCE42" w:rsidR="004D6013" w:rsidRDefault="004D6013" w:rsidP="00C57DDD">
      <w:pPr>
        <w:rPr>
          <w:rFonts w:ascii="Georgia" w:hAnsi="Georgia"/>
          <w:color w:val="000000"/>
          <w:sz w:val="22"/>
          <w:szCs w:val="22"/>
          <w:shd w:val="clear" w:color="auto" w:fill="FFFFFF"/>
        </w:rPr>
      </w:pPr>
    </w:p>
    <w:p w14:paraId="384E9311" w14:textId="77777777" w:rsidR="004D6013" w:rsidRPr="004D6013" w:rsidRDefault="004D6013" w:rsidP="00C57DDD">
      <w:pPr>
        <w:rPr>
          <w:rFonts w:ascii="Georgia" w:hAnsi="Georgia"/>
          <w:color w:val="000000"/>
          <w:sz w:val="22"/>
          <w:szCs w:val="22"/>
          <w:shd w:val="clear" w:color="auto" w:fill="FFFFFF"/>
        </w:rPr>
      </w:pPr>
    </w:p>
    <w:p w14:paraId="77DED43B" w14:textId="77777777" w:rsidR="004D6013" w:rsidRPr="004D6013" w:rsidRDefault="004D6013" w:rsidP="00C57DDD">
      <w:pPr>
        <w:rPr>
          <w:rFonts w:ascii="Georgia" w:hAnsi="Georgia"/>
          <w:color w:val="000000"/>
          <w:sz w:val="22"/>
          <w:szCs w:val="22"/>
          <w:shd w:val="clear" w:color="auto" w:fill="FFFFFF"/>
        </w:rPr>
      </w:pPr>
    </w:p>
    <w:p w14:paraId="554B9C87" w14:textId="77777777" w:rsidR="00C57DDD" w:rsidRPr="004D6013" w:rsidRDefault="00C57DDD" w:rsidP="00C57DDD">
      <w:pPr>
        <w:rPr>
          <w:rFonts w:ascii="Georgia" w:hAnsi="Georgia"/>
          <w:color w:val="000000"/>
          <w:sz w:val="22"/>
          <w:szCs w:val="22"/>
          <w:shd w:val="clear" w:color="auto" w:fill="FFFFFF"/>
        </w:rPr>
      </w:pPr>
    </w:p>
    <w:tbl>
      <w:tblPr>
        <w:tblStyle w:val="TableGrid"/>
        <w:tblW w:w="0" w:type="auto"/>
        <w:tblLook w:val="04A0" w:firstRow="1" w:lastRow="0" w:firstColumn="1" w:lastColumn="0" w:noHBand="0" w:noVBand="1"/>
      </w:tblPr>
      <w:tblGrid>
        <w:gridCol w:w="3596"/>
        <w:gridCol w:w="3597"/>
        <w:gridCol w:w="3597"/>
      </w:tblGrid>
      <w:tr w:rsidR="00C57DDD" w:rsidRPr="004D6013" w14:paraId="6DFFE5E0" w14:textId="77777777" w:rsidTr="0025632E">
        <w:tc>
          <w:tcPr>
            <w:tcW w:w="3596" w:type="dxa"/>
            <w:shd w:val="clear" w:color="auto" w:fill="D9D9D9" w:themeFill="background1" w:themeFillShade="D9"/>
          </w:tcPr>
          <w:p w14:paraId="50C0BD23" w14:textId="77777777" w:rsidR="00C57DDD" w:rsidRPr="004D6013" w:rsidRDefault="00C57DDD" w:rsidP="00C57DDD">
            <w:pPr>
              <w:rPr>
                <w:rFonts w:ascii="Georgia" w:hAnsi="Georgia"/>
                <w:b/>
                <w:sz w:val="22"/>
                <w:szCs w:val="22"/>
              </w:rPr>
            </w:pPr>
            <w:r w:rsidRPr="004D6013">
              <w:rPr>
                <w:rFonts w:ascii="Georgia" w:hAnsi="Georgia"/>
                <w:b/>
                <w:sz w:val="22"/>
                <w:szCs w:val="22"/>
              </w:rPr>
              <w:lastRenderedPageBreak/>
              <w:t>What do you know about the events and situations in 1796</w:t>
            </w:r>
            <w:r w:rsidR="00D93AA1" w:rsidRPr="004D6013">
              <w:rPr>
                <w:rFonts w:ascii="Georgia" w:hAnsi="Georgia"/>
                <w:b/>
                <w:sz w:val="22"/>
                <w:szCs w:val="22"/>
              </w:rPr>
              <w:t xml:space="preserve"> U.S. for each of the issues below?</w:t>
            </w:r>
          </w:p>
        </w:tc>
        <w:tc>
          <w:tcPr>
            <w:tcW w:w="3597" w:type="dxa"/>
            <w:shd w:val="clear" w:color="auto" w:fill="D9D9D9" w:themeFill="background1" w:themeFillShade="D9"/>
          </w:tcPr>
          <w:p w14:paraId="0D24B63E" w14:textId="77777777" w:rsidR="00C57DDD" w:rsidRPr="004D6013" w:rsidRDefault="00D93AA1" w:rsidP="00C57DDD">
            <w:pPr>
              <w:rPr>
                <w:rFonts w:ascii="Georgia" w:hAnsi="Georgia"/>
                <w:b/>
                <w:sz w:val="22"/>
                <w:szCs w:val="22"/>
              </w:rPr>
            </w:pPr>
            <w:r w:rsidRPr="004D6013">
              <w:rPr>
                <w:rFonts w:ascii="Georgia" w:hAnsi="Georgia"/>
                <w:b/>
                <w:sz w:val="22"/>
                <w:szCs w:val="22"/>
              </w:rPr>
              <w:t>Paraphrase George Washington’s belief as stated in his Farewell Address.</w:t>
            </w:r>
          </w:p>
        </w:tc>
        <w:tc>
          <w:tcPr>
            <w:tcW w:w="3597" w:type="dxa"/>
            <w:shd w:val="clear" w:color="auto" w:fill="D9D9D9" w:themeFill="background1" w:themeFillShade="D9"/>
          </w:tcPr>
          <w:p w14:paraId="547029C9" w14:textId="3A80D4AB" w:rsidR="00C57DDD" w:rsidRPr="004D6013" w:rsidRDefault="00D93AA1" w:rsidP="00C57DDD">
            <w:pPr>
              <w:rPr>
                <w:rFonts w:ascii="Georgia" w:hAnsi="Georgia"/>
                <w:b/>
                <w:sz w:val="22"/>
                <w:szCs w:val="22"/>
              </w:rPr>
            </w:pPr>
            <w:r w:rsidRPr="004D6013">
              <w:rPr>
                <w:rFonts w:ascii="Georgia" w:hAnsi="Georgia"/>
                <w:b/>
                <w:sz w:val="22"/>
                <w:szCs w:val="22"/>
              </w:rPr>
              <w:t xml:space="preserve">Is this position </w:t>
            </w:r>
            <w:r w:rsidRPr="004D6013">
              <w:rPr>
                <w:rFonts w:ascii="Georgia" w:hAnsi="Georgia"/>
                <w:b/>
                <w:i/>
                <w:sz w:val="22"/>
                <w:szCs w:val="22"/>
                <w:u w:val="single"/>
              </w:rPr>
              <w:t>practical</w:t>
            </w:r>
            <w:r w:rsidRPr="004D6013">
              <w:rPr>
                <w:rFonts w:ascii="Georgia" w:hAnsi="Georgia"/>
                <w:sz w:val="22"/>
                <w:szCs w:val="22"/>
                <w:u w:val="single"/>
              </w:rPr>
              <w:t xml:space="preserve"> </w:t>
            </w:r>
            <w:r w:rsidRPr="004D6013">
              <w:rPr>
                <w:rFonts w:ascii="Georgia" w:hAnsi="Georgia"/>
                <w:b/>
                <w:sz w:val="22"/>
                <w:szCs w:val="22"/>
                <w:u w:val="single"/>
              </w:rPr>
              <w:t>considering the issues of the time</w:t>
            </w:r>
            <w:r w:rsidRPr="004D6013">
              <w:rPr>
                <w:rFonts w:ascii="Georgia" w:hAnsi="Georgia"/>
                <w:b/>
                <w:sz w:val="22"/>
                <w:szCs w:val="22"/>
              </w:rPr>
              <w:t>? Why or why not?</w:t>
            </w:r>
          </w:p>
        </w:tc>
      </w:tr>
      <w:tr w:rsidR="00C57DDD" w:rsidRPr="004D6013" w14:paraId="5D7C61AE" w14:textId="77777777" w:rsidTr="00370683">
        <w:trPr>
          <w:trHeight w:val="2448"/>
        </w:trPr>
        <w:tc>
          <w:tcPr>
            <w:tcW w:w="3596" w:type="dxa"/>
          </w:tcPr>
          <w:p w14:paraId="0D22A4C2" w14:textId="77777777" w:rsidR="00C57DDD" w:rsidRPr="004D6013" w:rsidRDefault="00370683" w:rsidP="00C57DDD">
            <w:pPr>
              <w:rPr>
                <w:rFonts w:ascii="Georgia" w:hAnsi="Georgia"/>
                <w:b/>
                <w:sz w:val="22"/>
                <w:szCs w:val="22"/>
              </w:rPr>
            </w:pPr>
            <w:r w:rsidRPr="004D6013">
              <w:rPr>
                <w:rFonts w:ascii="Georgia" w:hAnsi="Georgia"/>
                <w:b/>
                <w:sz w:val="22"/>
                <w:szCs w:val="22"/>
              </w:rPr>
              <w:t>The Federal Government:</w:t>
            </w:r>
          </w:p>
        </w:tc>
        <w:tc>
          <w:tcPr>
            <w:tcW w:w="3597" w:type="dxa"/>
          </w:tcPr>
          <w:p w14:paraId="05176CFD" w14:textId="77777777" w:rsidR="00C57DDD" w:rsidRPr="004D6013" w:rsidRDefault="00C57DDD" w:rsidP="00C57DDD">
            <w:pPr>
              <w:rPr>
                <w:rFonts w:ascii="Georgia" w:hAnsi="Georgia"/>
                <w:sz w:val="22"/>
                <w:szCs w:val="22"/>
              </w:rPr>
            </w:pPr>
          </w:p>
        </w:tc>
        <w:tc>
          <w:tcPr>
            <w:tcW w:w="3597" w:type="dxa"/>
          </w:tcPr>
          <w:p w14:paraId="6EBCD676" w14:textId="77777777" w:rsidR="00C57DDD" w:rsidRPr="004D6013" w:rsidRDefault="00C57DDD" w:rsidP="00C57DDD">
            <w:pPr>
              <w:rPr>
                <w:rFonts w:ascii="Georgia" w:hAnsi="Georgia"/>
                <w:sz w:val="22"/>
                <w:szCs w:val="22"/>
              </w:rPr>
            </w:pPr>
          </w:p>
        </w:tc>
      </w:tr>
      <w:tr w:rsidR="00C57DDD" w:rsidRPr="004D6013" w14:paraId="71D80881" w14:textId="77777777" w:rsidTr="00370683">
        <w:trPr>
          <w:trHeight w:val="2448"/>
        </w:trPr>
        <w:tc>
          <w:tcPr>
            <w:tcW w:w="3596" w:type="dxa"/>
          </w:tcPr>
          <w:p w14:paraId="07BC30F2" w14:textId="77777777" w:rsidR="00C57DDD" w:rsidRPr="004D6013" w:rsidRDefault="00370683" w:rsidP="00C57DDD">
            <w:pPr>
              <w:rPr>
                <w:rFonts w:ascii="Georgia" w:hAnsi="Georgia"/>
                <w:b/>
                <w:sz w:val="22"/>
                <w:szCs w:val="22"/>
              </w:rPr>
            </w:pPr>
            <w:r w:rsidRPr="004D6013">
              <w:rPr>
                <w:rFonts w:ascii="Georgia" w:hAnsi="Georgia"/>
                <w:b/>
                <w:sz w:val="22"/>
                <w:szCs w:val="22"/>
              </w:rPr>
              <w:t>Political Parties:</w:t>
            </w:r>
          </w:p>
        </w:tc>
        <w:tc>
          <w:tcPr>
            <w:tcW w:w="3597" w:type="dxa"/>
          </w:tcPr>
          <w:p w14:paraId="59AE7A7F" w14:textId="77777777" w:rsidR="00C57DDD" w:rsidRPr="004D6013" w:rsidRDefault="00C57DDD" w:rsidP="00C57DDD">
            <w:pPr>
              <w:rPr>
                <w:rFonts w:ascii="Georgia" w:hAnsi="Georgia"/>
                <w:sz w:val="22"/>
                <w:szCs w:val="22"/>
              </w:rPr>
            </w:pPr>
          </w:p>
        </w:tc>
        <w:tc>
          <w:tcPr>
            <w:tcW w:w="3597" w:type="dxa"/>
          </w:tcPr>
          <w:p w14:paraId="159E3806" w14:textId="77777777" w:rsidR="00C57DDD" w:rsidRPr="004D6013" w:rsidRDefault="00C57DDD" w:rsidP="00C57DDD">
            <w:pPr>
              <w:rPr>
                <w:rFonts w:ascii="Georgia" w:hAnsi="Georgia"/>
                <w:sz w:val="22"/>
                <w:szCs w:val="22"/>
              </w:rPr>
            </w:pPr>
          </w:p>
        </w:tc>
      </w:tr>
      <w:tr w:rsidR="00C57DDD" w:rsidRPr="004D6013" w14:paraId="10C2324B" w14:textId="77777777" w:rsidTr="00370683">
        <w:trPr>
          <w:trHeight w:val="2448"/>
        </w:trPr>
        <w:tc>
          <w:tcPr>
            <w:tcW w:w="3596" w:type="dxa"/>
          </w:tcPr>
          <w:p w14:paraId="07CB4443" w14:textId="77777777" w:rsidR="00C57DDD" w:rsidRPr="004D6013" w:rsidRDefault="00370683" w:rsidP="00C57DDD">
            <w:pPr>
              <w:rPr>
                <w:rFonts w:ascii="Georgia" w:hAnsi="Georgia"/>
                <w:b/>
                <w:sz w:val="22"/>
                <w:szCs w:val="22"/>
              </w:rPr>
            </w:pPr>
            <w:r w:rsidRPr="004D6013">
              <w:rPr>
                <w:rFonts w:ascii="Georgia" w:hAnsi="Georgia"/>
                <w:b/>
                <w:sz w:val="22"/>
                <w:szCs w:val="22"/>
              </w:rPr>
              <w:t>Hamilton’s Economic Plan:</w:t>
            </w:r>
          </w:p>
        </w:tc>
        <w:tc>
          <w:tcPr>
            <w:tcW w:w="3597" w:type="dxa"/>
          </w:tcPr>
          <w:p w14:paraId="1C067A83" w14:textId="77777777" w:rsidR="00C57DDD" w:rsidRPr="004D6013" w:rsidRDefault="00C57DDD" w:rsidP="00C57DDD">
            <w:pPr>
              <w:rPr>
                <w:rFonts w:ascii="Georgia" w:hAnsi="Georgia"/>
                <w:sz w:val="22"/>
                <w:szCs w:val="22"/>
              </w:rPr>
            </w:pPr>
          </w:p>
        </w:tc>
        <w:tc>
          <w:tcPr>
            <w:tcW w:w="3597" w:type="dxa"/>
          </w:tcPr>
          <w:p w14:paraId="3F96A199" w14:textId="77777777" w:rsidR="00C57DDD" w:rsidRPr="004D6013" w:rsidRDefault="00C57DDD" w:rsidP="00C57DDD">
            <w:pPr>
              <w:rPr>
                <w:rFonts w:ascii="Georgia" w:hAnsi="Georgia"/>
                <w:sz w:val="22"/>
                <w:szCs w:val="22"/>
              </w:rPr>
            </w:pPr>
          </w:p>
        </w:tc>
      </w:tr>
      <w:tr w:rsidR="00C57DDD" w:rsidRPr="004D6013" w14:paraId="17EA0793" w14:textId="77777777" w:rsidTr="00370683">
        <w:trPr>
          <w:trHeight w:val="2448"/>
        </w:trPr>
        <w:tc>
          <w:tcPr>
            <w:tcW w:w="3596" w:type="dxa"/>
          </w:tcPr>
          <w:p w14:paraId="05101435" w14:textId="77777777" w:rsidR="00C57DDD" w:rsidRPr="004D6013" w:rsidRDefault="00370683" w:rsidP="00C57DDD">
            <w:pPr>
              <w:rPr>
                <w:rFonts w:ascii="Georgia" w:hAnsi="Georgia"/>
                <w:b/>
                <w:sz w:val="22"/>
                <w:szCs w:val="22"/>
              </w:rPr>
            </w:pPr>
            <w:r w:rsidRPr="004D6013">
              <w:rPr>
                <w:rFonts w:ascii="Georgia" w:hAnsi="Georgia"/>
                <w:b/>
                <w:sz w:val="22"/>
                <w:szCs w:val="22"/>
              </w:rPr>
              <w:t>Foreign Affairs/Alliances:</w:t>
            </w:r>
          </w:p>
        </w:tc>
        <w:tc>
          <w:tcPr>
            <w:tcW w:w="3597" w:type="dxa"/>
          </w:tcPr>
          <w:p w14:paraId="54E3E821" w14:textId="77777777" w:rsidR="00C57DDD" w:rsidRPr="004D6013" w:rsidRDefault="00C57DDD" w:rsidP="00C57DDD">
            <w:pPr>
              <w:rPr>
                <w:rFonts w:ascii="Georgia" w:hAnsi="Georgia"/>
                <w:sz w:val="22"/>
                <w:szCs w:val="22"/>
              </w:rPr>
            </w:pPr>
          </w:p>
        </w:tc>
        <w:tc>
          <w:tcPr>
            <w:tcW w:w="3597" w:type="dxa"/>
          </w:tcPr>
          <w:p w14:paraId="464D20A4" w14:textId="77777777" w:rsidR="00C57DDD" w:rsidRPr="004D6013" w:rsidRDefault="00C57DDD" w:rsidP="00C57DDD">
            <w:pPr>
              <w:rPr>
                <w:rFonts w:ascii="Georgia" w:hAnsi="Georgia"/>
                <w:sz w:val="22"/>
                <w:szCs w:val="22"/>
              </w:rPr>
            </w:pPr>
          </w:p>
        </w:tc>
      </w:tr>
      <w:tr w:rsidR="00C57DDD" w:rsidRPr="004D6013" w14:paraId="37ADB146" w14:textId="77777777" w:rsidTr="00370683">
        <w:trPr>
          <w:trHeight w:val="2448"/>
        </w:trPr>
        <w:tc>
          <w:tcPr>
            <w:tcW w:w="3596" w:type="dxa"/>
          </w:tcPr>
          <w:p w14:paraId="08315DA2" w14:textId="77777777" w:rsidR="00C57DDD" w:rsidRPr="004D6013" w:rsidRDefault="00370683" w:rsidP="00C57DDD">
            <w:pPr>
              <w:rPr>
                <w:rFonts w:ascii="Georgia" w:hAnsi="Georgia"/>
                <w:b/>
                <w:sz w:val="22"/>
                <w:szCs w:val="22"/>
              </w:rPr>
            </w:pPr>
            <w:r w:rsidRPr="004D6013">
              <w:rPr>
                <w:rFonts w:ascii="Georgia" w:hAnsi="Georgia"/>
                <w:b/>
                <w:sz w:val="22"/>
                <w:szCs w:val="22"/>
              </w:rPr>
              <w:t>The U.S. Military:</w:t>
            </w:r>
          </w:p>
        </w:tc>
        <w:tc>
          <w:tcPr>
            <w:tcW w:w="3597" w:type="dxa"/>
          </w:tcPr>
          <w:p w14:paraId="68E1D169" w14:textId="77777777" w:rsidR="00C57DDD" w:rsidRPr="004D6013" w:rsidRDefault="00C57DDD" w:rsidP="00C57DDD">
            <w:pPr>
              <w:rPr>
                <w:rFonts w:ascii="Georgia" w:hAnsi="Georgia"/>
                <w:sz w:val="22"/>
                <w:szCs w:val="22"/>
              </w:rPr>
            </w:pPr>
          </w:p>
        </w:tc>
        <w:tc>
          <w:tcPr>
            <w:tcW w:w="3597" w:type="dxa"/>
          </w:tcPr>
          <w:p w14:paraId="3A2BA6E0" w14:textId="77777777" w:rsidR="00C57DDD" w:rsidRPr="004D6013" w:rsidRDefault="00C57DDD" w:rsidP="00C57DDD">
            <w:pPr>
              <w:rPr>
                <w:rFonts w:ascii="Georgia" w:hAnsi="Georgia"/>
                <w:sz w:val="22"/>
                <w:szCs w:val="22"/>
              </w:rPr>
            </w:pPr>
          </w:p>
        </w:tc>
      </w:tr>
    </w:tbl>
    <w:p w14:paraId="1D76925D" w14:textId="77777777" w:rsidR="00C57DDD" w:rsidRPr="004D6013" w:rsidRDefault="00C57DDD" w:rsidP="00C57DDD">
      <w:pPr>
        <w:rPr>
          <w:rFonts w:ascii="Georgia" w:hAnsi="Georgia"/>
          <w:sz w:val="22"/>
          <w:szCs w:val="22"/>
        </w:rPr>
      </w:pPr>
    </w:p>
    <w:p w14:paraId="04009C2F" w14:textId="16C814E7" w:rsidR="000E64F6" w:rsidRPr="004D6013" w:rsidRDefault="000E64F6" w:rsidP="00C57DDD">
      <w:pPr>
        <w:rPr>
          <w:rFonts w:ascii="Georgia" w:hAnsi="Georgia"/>
          <w:color w:val="000000"/>
          <w:sz w:val="22"/>
          <w:szCs w:val="22"/>
          <w:shd w:val="clear" w:color="auto" w:fill="FFFFFF"/>
        </w:rPr>
      </w:pPr>
      <w:r w:rsidRPr="004D6013">
        <w:rPr>
          <w:rFonts w:ascii="Georgia" w:hAnsi="Georgia"/>
          <w:color w:val="000000"/>
          <w:sz w:val="22"/>
          <w:szCs w:val="22"/>
          <w:shd w:val="clear" w:color="auto" w:fill="FFFFFF"/>
        </w:rPr>
        <w:t xml:space="preserve">When leaving the office of the presidency, George Washington gave advice regarding his positions on foreign affairs and political parties? Is his advice practical for </w:t>
      </w:r>
      <w:r w:rsidRPr="004D6013">
        <w:rPr>
          <w:rFonts w:ascii="Georgia" w:hAnsi="Georgia"/>
          <w:b/>
          <w:color w:val="000000"/>
          <w:sz w:val="22"/>
          <w:szCs w:val="22"/>
          <w:u w:val="single"/>
          <w:shd w:val="clear" w:color="auto" w:fill="FFFFFF"/>
        </w:rPr>
        <w:t>our</w:t>
      </w:r>
      <w:r w:rsidRPr="004D6013">
        <w:rPr>
          <w:rFonts w:ascii="Georgia" w:hAnsi="Georgia"/>
          <w:color w:val="000000"/>
          <w:sz w:val="22"/>
          <w:szCs w:val="22"/>
          <w:shd w:val="clear" w:color="auto" w:fill="FFFFFF"/>
        </w:rPr>
        <w:t xml:space="preserve"> time? Choose three of the five topics to address.  </w:t>
      </w:r>
    </w:p>
    <w:sectPr w:rsidR="000E64F6" w:rsidRPr="004D6013" w:rsidSect="00871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BB"/>
    <w:rsid w:val="00022897"/>
    <w:rsid w:val="000E64F6"/>
    <w:rsid w:val="0025632E"/>
    <w:rsid w:val="00370683"/>
    <w:rsid w:val="00403528"/>
    <w:rsid w:val="004D6013"/>
    <w:rsid w:val="00786E4A"/>
    <w:rsid w:val="00871603"/>
    <w:rsid w:val="00C57DDD"/>
    <w:rsid w:val="00CF6CBB"/>
    <w:rsid w:val="00D049D6"/>
    <w:rsid w:val="00D93AA1"/>
    <w:rsid w:val="00F3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1CD7"/>
  <w15:chartTrackingRefBased/>
  <w15:docId w15:val="{9D77E4BA-B6DB-424A-B5B2-518BB99E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B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CBB"/>
  </w:style>
  <w:style w:type="paragraph" w:styleId="ListParagraph">
    <w:name w:val="List Paragraph"/>
    <w:basedOn w:val="Normal"/>
    <w:uiPriority w:val="34"/>
    <w:qFormat/>
    <w:rsid w:val="00C57DDD"/>
    <w:pPr>
      <w:ind w:left="720"/>
      <w:contextualSpacing/>
    </w:pPr>
  </w:style>
  <w:style w:type="table" w:styleId="TableGrid">
    <w:name w:val="Table Grid"/>
    <w:basedOn w:val="TableNormal"/>
    <w:uiPriority w:val="39"/>
    <w:rsid w:val="00C57D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nblalock</dc:creator>
  <cp:keywords/>
  <dc:description/>
  <cp:lastModifiedBy>Nancy Leininger _ Staff - PantherCreekHS</cp:lastModifiedBy>
  <cp:revision>6</cp:revision>
  <dcterms:created xsi:type="dcterms:W3CDTF">2016-10-27T11:43:00Z</dcterms:created>
  <dcterms:modified xsi:type="dcterms:W3CDTF">2021-03-02T13:13:00Z</dcterms:modified>
</cp:coreProperties>
</file>