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2946" w14:textId="77777777" w:rsidR="00B72E1B" w:rsidRPr="00B72E1B" w:rsidRDefault="00B72E1B" w:rsidP="00B72E1B">
      <w:pPr>
        <w:pStyle w:val="Normal2"/>
        <w:rPr>
          <w:rFonts w:ascii="Georgia" w:hAnsi="Georgia"/>
          <w:b/>
          <w:color w:val="auto"/>
          <w:sz w:val="20"/>
        </w:rPr>
      </w:pPr>
      <w:r w:rsidRPr="00B72E1B">
        <w:rPr>
          <w:rFonts w:ascii="Georgia" w:hAnsi="Georgia"/>
          <w:b/>
          <w:sz w:val="20"/>
        </w:rPr>
        <w:t xml:space="preserve">Unit 2 </w:t>
      </w:r>
      <w:r w:rsidRPr="00B72E1B">
        <w:rPr>
          <w:rFonts w:ascii="Georgia" w:hAnsi="Georgia"/>
          <w:b/>
          <w:color w:val="auto"/>
          <w:sz w:val="20"/>
        </w:rPr>
        <w:t>Essential Terms and Questions</w:t>
      </w:r>
    </w:p>
    <w:p w14:paraId="30B4D3A1" w14:textId="77777777" w:rsidR="00DE08DB" w:rsidRPr="00B72E1B" w:rsidRDefault="00DE08DB" w:rsidP="00DE08DB">
      <w:pPr>
        <w:pStyle w:val="Normal2"/>
        <w:rPr>
          <w:rFonts w:ascii="Georgia" w:hAnsi="Georgia"/>
          <w:color w:val="auto"/>
          <w:sz w:val="20"/>
        </w:rPr>
      </w:pPr>
      <w:r>
        <w:rPr>
          <w:rFonts w:ascii="Georgia" w:hAnsi="Georgia"/>
          <w:color w:val="auto"/>
          <w:sz w:val="20"/>
          <w:u w:val="single"/>
        </w:rPr>
        <w:t>Essential Terms</w:t>
      </w:r>
    </w:p>
    <w:p w14:paraId="24279B56" w14:textId="77777777" w:rsidR="00DE08DB" w:rsidRPr="000C449A" w:rsidRDefault="00DE08DB" w:rsidP="00DE08DB">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1E7EEF89" w14:textId="77777777" w:rsidR="00DE08DB" w:rsidRPr="000C449A" w:rsidRDefault="00DE08DB" w:rsidP="00DE08DB">
      <w:pPr>
        <w:pStyle w:val="Normal2"/>
        <w:rPr>
          <w:rFonts w:ascii="Georgia" w:hAnsi="Georgia"/>
          <w:iCs/>
          <w:sz w:val="20"/>
        </w:rPr>
        <w:sectPr w:rsidR="00DE08DB" w:rsidRPr="000C449A" w:rsidSect="00DE08DB">
          <w:headerReference w:type="default" r:id="rId7"/>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For </w:t>
      </w:r>
      <w:r w:rsidRPr="000C449A">
        <w:rPr>
          <w:rFonts w:ascii="Georgia" w:hAnsi="Georgia" w:cs="Arial"/>
          <w:iCs/>
          <w:color w:val="auto"/>
          <w:sz w:val="20"/>
          <w:u w:val="single"/>
          <w:shd w:val="clear" w:color="auto" w:fill="FFFFFF"/>
        </w:rPr>
        <w:t>identification</w:t>
      </w:r>
      <w:r w:rsidRPr="000C449A">
        <w:rPr>
          <w:rFonts w:ascii="Georgia" w:hAnsi="Georgia" w:cs="Arial"/>
          <w:iCs/>
          <w:color w:val="auto"/>
          <w:sz w:val="20"/>
          <w:shd w:val="clear" w:color="auto" w:fill="FFFFFF"/>
        </w:rPr>
        <w:t>, answer the questions "</w:t>
      </w:r>
      <w:r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Pr="000C449A">
        <w:rPr>
          <w:rFonts w:ascii="Georgia" w:hAnsi="Georgia" w:cs="Arial"/>
          <w:iCs/>
          <w:color w:val="auto"/>
          <w:sz w:val="20"/>
          <w:shd w:val="clear" w:color="auto" w:fill="FFFFFF"/>
        </w:rPr>
        <w:t xml:space="preserve">". For </w:t>
      </w:r>
      <w:r w:rsidRPr="000C449A">
        <w:rPr>
          <w:rFonts w:ascii="Georgia" w:hAnsi="Georgia" w:cs="Arial"/>
          <w:iCs/>
          <w:color w:val="auto"/>
          <w:sz w:val="20"/>
          <w:u w:val="single"/>
          <w:shd w:val="clear" w:color="auto" w:fill="FFFFFF"/>
        </w:rPr>
        <w:t>significance</w:t>
      </w:r>
      <w:r w:rsidRPr="000C449A">
        <w:rPr>
          <w:rFonts w:ascii="Georgia" w:hAnsi="Georgia" w:cs="Arial"/>
          <w:iCs/>
          <w:color w:val="auto"/>
          <w:sz w:val="20"/>
          <w:shd w:val="clear" w:color="auto" w:fill="FFFFFF"/>
        </w:rPr>
        <w:t>, ask yourself "</w:t>
      </w:r>
      <w:r w:rsidRPr="000C449A">
        <w:rPr>
          <w:rStyle w:val="Strong"/>
          <w:rFonts w:ascii="Georgia" w:hAnsi="Georgia" w:cs="Arial"/>
          <w:iCs/>
          <w:color w:val="auto"/>
          <w:sz w:val="20"/>
          <w:shd w:val="clear" w:color="auto" w:fill="FFFFFF"/>
        </w:rPr>
        <w:t>why is this important for the course, what is the outcome, what does it lead to, etc.</w:t>
      </w:r>
      <w:r w:rsidRPr="000C449A">
        <w:rPr>
          <w:rFonts w:ascii="Georgia" w:hAnsi="Georgia" w:cs="Arial"/>
          <w:iCs/>
          <w:color w:val="auto"/>
          <w:sz w:val="20"/>
          <w:shd w:val="clear" w:color="auto" w:fill="FFFFFF"/>
        </w:rPr>
        <w:t>" - choose terms that you truly need to review again, not ones you already know. Please underline the significance portion for each term so it is clear to your teacher what you believe the importance to be of that term.</w:t>
      </w:r>
    </w:p>
    <w:p w14:paraId="48FC4FBC" w14:textId="53F245F2" w:rsidR="0058406F" w:rsidRPr="00B72E1B" w:rsidRDefault="001232F4">
      <w:pPr>
        <w:rPr>
          <w:rFonts w:ascii="Georgia" w:hAnsi="Georgia"/>
          <w:sz w:val="20"/>
          <w:szCs w:val="20"/>
        </w:rPr>
      </w:pPr>
      <w:r>
        <w:rPr>
          <w:rFonts w:ascii="Georgia" w:hAnsi="Georgia"/>
          <w:sz w:val="20"/>
          <w:szCs w:val="20"/>
        </w:rPr>
        <w:t>Shay</w:t>
      </w:r>
      <w:r w:rsidR="008F3CF5" w:rsidRPr="00B72E1B">
        <w:rPr>
          <w:rFonts w:ascii="Georgia" w:hAnsi="Georgia"/>
          <w:sz w:val="20"/>
          <w:szCs w:val="20"/>
        </w:rPr>
        <w:t>s</w:t>
      </w:r>
      <w:r>
        <w:rPr>
          <w:rFonts w:ascii="Georgia" w:hAnsi="Georgia"/>
          <w:sz w:val="20"/>
          <w:szCs w:val="20"/>
        </w:rPr>
        <w:t>’</w:t>
      </w:r>
      <w:r w:rsidR="008F3CF5" w:rsidRPr="00B72E1B">
        <w:rPr>
          <w:rFonts w:ascii="Georgia" w:hAnsi="Georgia"/>
          <w:sz w:val="20"/>
          <w:szCs w:val="20"/>
        </w:rPr>
        <w:t xml:space="preserve"> Rebellion</w:t>
      </w:r>
      <w:r w:rsidR="001F5649">
        <w:rPr>
          <w:rFonts w:ascii="Georgia" w:hAnsi="Georgia"/>
          <w:sz w:val="20"/>
          <w:szCs w:val="20"/>
        </w:rPr>
        <w:t xml:space="preserve"> </w:t>
      </w:r>
      <w:r w:rsidR="001F5649" w:rsidRPr="001E0E67">
        <w:rPr>
          <w:rFonts w:ascii="Georgia" w:hAnsi="Georgia"/>
          <w:b/>
          <w:bCs/>
          <w:sz w:val="20"/>
          <w:szCs w:val="20"/>
        </w:rPr>
        <w:t>(2A)</w:t>
      </w:r>
    </w:p>
    <w:p w14:paraId="128BB6D1" w14:textId="77777777" w:rsidR="007566C6" w:rsidRPr="00B72E1B" w:rsidRDefault="008F3CF5">
      <w:pPr>
        <w:rPr>
          <w:rFonts w:ascii="Georgia" w:hAnsi="Georgia"/>
          <w:sz w:val="20"/>
          <w:szCs w:val="20"/>
        </w:rPr>
      </w:pPr>
      <w:r w:rsidRPr="00B72E1B">
        <w:rPr>
          <w:rFonts w:ascii="Georgia" w:hAnsi="Georgia"/>
          <w:sz w:val="20"/>
          <w:szCs w:val="20"/>
        </w:rPr>
        <w:t>Hamilton’s Financial Plan</w:t>
      </w:r>
    </w:p>
    <w:p w14:paraId="14F12966" w14:textId="77777777" w:rsidR="007566C6" w:rsidRPr="00B72E1B" w:rsidRDefault="008F3CF5">
      <w:pPr>
        <w:rPr>
          <w:rFonts w:ascii="Georgia" w:hAnsi="Georgia"/>
          <w:sz w:val="20"/>
          <w:szCs w:val="20"/>
        </w:rPr>
      </w:pPr>
      <w:r w:rsidRPr="00B72E1B">
        <w:rPr>
          <w:rFonts w:ascii="Georgia" w:hAnsi="Georgia"/>
          <w:sz w:val="20"/>
          <w:szCs w:val="20"/>
        </w:rPr>
        <w:t>Alien and Sedition Acts</w:t>
      </w:r>
    </w:p>
    <w:p w14:paraId="02CDEDBF" w14:textId="087B2826" w:rsidR="0058406F" w:rsidRPr="00B72E1B" w:rsidRDefault="00B72E1B">
      <w:pPr>
        <w:rPr>
          <w:rFonts w:ascii="Georgia" w:hAnsi="Georgia"/>
          <w:sz w:val="20"/>
          <w:szCs w:val="20"/>
        </w:rPr>
      </w:pPr>
      <w:r>
        <w:rPr>
          <w:rFonts w:ascii="Georgia" w:hAnsi="Georgia"/>
          <w:sz w:val="20"/>
          <w:szCs w:val="20"/>
        </w:rPr>
        <w:t>“</w:t>
      </w:r>
      <w:r w:rsidR="008F3CF5" w:rsidRPr="00B72E1B">
        <w:rPr>
          <w:rFonts w:ascii="Georgia" w:hAnsi="Georgia"/>
          <w:sz w:val="20"/>
          <w:szCs w:val="20"/>
        </w:rPr>
        <w:t>Loose Interpretation</w:t>
      </w:r>
      <w:r>
        <w:rPr>
          <w:rFonts w:ascii="Georgia" w:hAnsi="Georgia"/>
          <w:sz w:val="20"/>
          <w:szCs w:val="20"/>
        </w:rPr>
        <w:t>”</w:t>
      </w:r>
      <w:r w:rsidR="008F3CF5" w:rsidRPr="00B72E1B">
        <w:rPr>
          <w:rFonts w:ascii="Georgia" w:hAnsi="Georgia"/>
          <w:sz w:val="20"/>
          <w:szCs w:val="20"/>
        </w:rPr>
        <w:t xml:space="preserve"> of the Constitution</w:t>
      </w:r>
      <w:r w:rsidR="001F5649">
        <w:rPr>
          <w:rFonts w:ascii="Georgia" w:hAnsi="Georgia"/>
          <w:sz w:val="20"/>
          <w:szCs w:val="20"/>
        </w:rPr>
        <w:t xml:space="preserve"> </w:t>
      </w:r>
    </w:p>
    <w:p w14:paraId="31267B00" w14:textId="77777777" w:rsidR="0058406F" w:rsidRPr="00B72E1B" w:rsidRDefault="00B72E1B">
      <w:pPr>
        <w:rPr>
          <w:rFonts w:ascii="Georgia" w:hAnsi="Georgia"/>
          <w:sz w:val="20"/>
          <w:szCs w:val="20"/>
        </w:rPr>
      </w:pPr>
      <w:r>
        <w:rPr>
          <w:rFonts w:ascii="Georgia" w:hAnsi="Georgia"/>
          <w:sz w:val="20"/>
          <w:szCs w:val="20"/>
        </w:rPr>
        <w:t>“</w:t>
      </w:r>
      <w:r w:rsidR="008F3CF5" w:rsidRPr="00B72E1B">
        <w:rPr>
          <w:rFonts w:ascii="Georgia" w:hAnsi="Georgia"/>
          <w:sz w:val="20"/>
          <w:szCs w:val="20"/>
        </w:rPr>
        <w:t>Strict Interpretation</w:t>
      </w:r>
      <w:r>
        <w:rPr>
          <w:rFonts w:ascii="Georgia" w:hAnsi="Georgia"/>
          <w:sz w:val="20"/>
          <w:szCs w:val="20"/>
        </w:rPr>
        <w:t>”</w:t>
      </w:r>
      <w:r w:rsidR="008F3CF5" w:rsidRPr="00B72E1B">
        <w:rPr>
          <w:rFonts w:ascii="Georgia" w:hAnsi="Georgia"/>
          <w:sz w:val="20"/>
          <w:szCs w:val="20"/>
        </w:rPr>
        <w:t xml:space="preserve"> of the Constitution </w:t>
      </w:r>
    </w:p>
    <w:p w14:paraId="2C4974D6" w14:textId="77777777" w:rsidR="0058406F" w:rsidRPr="00B72E1B" w:rsidRDefault="008F3CF5">
      <w:pPr>
        <w:rPr>
          <w:rFonts w:ascii="Georgia" w:hAnsi="Georgia"/>
          <w:sz w:val="20"/>
          <w:szCs w:val="20"/>
        </w:rPr>
      </w:pPr>
      <w:r w:rsidRPr="00B72E1B">
        <w:rPr>
          <w:rFonts w:ascii="Georgia" w:hAnsi="Georgia"/>
          <w:sz w:val="20"/>
          <w:szCs w:val="20"/>
        </w:rPr>
        <w:t xml:space="preserve">Washington’s </w:t>
      </w:r>
      <w:r w:rsidR="00B72E1B">
        <w:rPr>
          <w:rFonts w:ascii="Georgia" w:hAnsi="Georgia"/>
          <w:sz w:val="20"/>
          <w:szCs w:val="20"/>
        </w:rPr>
        <w:t>“</w:t>
      </w:r>
      <w:r w:rsidRPr="00B72E1B">
        <w:rPr>
          <w:rFonts w:ascii="Georgia" w:hAnsi="Georgia"/>
          <w:sz w:val="20"/>
          <w:szCs w:val="20"/>
        </w:rPr>
        <w:t>Farewell Address</w:t>
      </w:r>
      <w:r w:rsidR="00B72E1B">
        <w:rPr>
          <w:rFonts w:ascii="Georgia" w:hAnsi="Georgia"/>
          <w:sz w:val="20"/>
          <w:szCs w:val="20"/>
        </w:rPr>
        <w:t>”</w:t>
      </w:r>
    </w:p>
    <w:p w14:paraId="19140B50" w14:textId="77777777" w:rsidR="0058406F" w:rsidRPr="00B72E1B" w:rsidRDefault="008F3CF5">
      <w:pPr>
        <w:rPr>
          <w:rFonts w:ascii="Georgia" w:hAnsi="Georgia"/>
          <w:sz w:val="20"/>
          <w:szCs w:val="20"/>
        </w:rPr>
      </w:pPr>
      <w:r w:rsidRPr="00B72E1B">
        <w:rPr>
          <w:rFonts w:ascii="Georgia" w:hAnsi="Georgia"/>
          <w:sz w:val="20"/>
          <w:szCs w:val="20"/>
        </w:rPr>
        <w:t>Treaty of Greenville</w:t>
      </w:r>
    </w:p>
    <w:p w14:paraId="3102C02C" w14:textId="77777777" w:rsidR="0058406F" w:rsidRPr="00B72E1B" w:rsidRDefault="008F3CF5">
      <w:pPr>
        <w:rPr>
          <w:rFonts w:ascii="Georgia" w:hAnsi="Georgia"/>
          <w:sz w:val="20"/>
          <w:szCs w:val="20"/>
        </w:rPr>
      </w:pPr>
      <w:r w:rsidRPr="00B72E1B">
        <w:rPr>
          <w:rFonts w:ascii="Georgia" w:hAnsi="Georgia"/>
          <w:sz w:val="20"/>
          <w:szCs w:val="20"/>
        </w:rPr>
        <w:t>Whiskey Rebellion</w:t>
      </w:r>
    </w:p>
    <w:p w14:paraId="51933618" w14:textId="77777777" w:rsidR="0058406F" w:rsidRPr="00B72E1B" w:rsidRDefault="008F3CF5">
      <w:pPr>
        <w:rPr>
          <w:rFonts w:ascii="Georgia" w:hAnsi="Georgia"/>
          <w:sz w:val="20"/>
          <w:szCs w:val="20"/>
        </w:rPr>
      </w:pPr>
      <w:r w:rsidRPr="00B72E1B">
        <w:rPr>
          <w:rFonts w:ascii="Georgia" w:hAnsi="Georgia"/>
          <w:sz w:val="20"/>
          <w:szCs w:val="20"/>
        </w:rPr>
        <w:t>Democratic-Republican Party (Jeffersonian Republicans)</w:t>
      </w:r>
    </w:p>
    <w:p w14:paraId="1607C161" w14:textId="77777777" w:rsidR="001E0E67" w:rsidRDefault="001E0E67">
      <w:pPr>
        <w:rPr>
          <w:rFonts w:ascii="Georgia" w:hAnsi="Georgia"/>
          <w:sz w:val="20"/>
          <w:szCs w:val="20"/>
        </w:rPr>
      </w:pPr>
    </w:p>
    <w:p w14:paraId="178F15F5" w14:textId="4C77410F" w:rsidR="00B607C3" w:rsidRPr="00B72E1B" w:rsidRDefault="008F3CF5">
      <w:pPr>
        <w:rPr>
          <w:rFonts w:ascii="Georgia" w:hAnsi="Georgia"/>
          <w:sz w:val="20"/>
          <w:szCs w:val="20"/>
        </w:rPr>
      </w:pPr>
      <w:r w:rsidRPr="00B72E1B">
        <w:rPr>
          <w:rFonts w:ascii="Georgia" w:hAnsi="Georgia"/>
          <w:sz w:val="20"/>
          <w:szCs w:val="20"/>
        </w:rPr>
        <w:t>Federalist Party (Hamiltonian Federalists)</w:t>
      </w:r>
    </w:p>
    <w:p w14:paraId="674A064F" w14:textId="77777777" w:rsidR="0058406F" w:rsidRPr="00B72E1B" w:rsidRDefault="008F3CF5">
      <w:pPr>
        <w:rPr>
          <w:rFonts w:ascii="Georgia" w:hAnsi="Georgia"/>
          <w:sz w:val="20"/>
          <w:szCs w:val="20"/>
        </w:rPr>
      </w:pPr>
      <w:r w:rsidRPr="00B72E1B">
        <w:rPr>
          <w:rFonts w:ascii="Georgia" w:hAnsi="Georgia"/>
          <w:sz w:val="20"/>
          <w:szCs w:val="20"/>
        </w:rPr>
        <w:t>Kentucky and Virginia Resolutions</w:t>
      </w:r>
    </w:p>
    <w:p w14:paraId="1DE0E848" w14:textId="77777777" w:rsidR="0058406F" w:rsidRPr="00B72E1B" w:rsidRDefault="008F3CF5">
      <w:pPr>
        <w:rPr>
          <w:rFonts w:ascii="Georgia" w:hAnsi="Georgia"/>
          <w:sz w:val="20"/>
          <w:szCs w:val="20"/>
        </w:rPr>
      </w:pPr>
      <w:r w:rsidRPr="00B72E1B">
        <w:rPr>
          <w:rFonts w:ascii="Georgia" w:hAnsi="Georgia"/>
          <w:sz w:val="20"/>
          <w:szCs w:val="20"/>
        </w:rPr>
        <w:t>Cotton Gin</w:t>
      </w:r>
      <w:r w:rsidR="00B72E1B">
        <w:rPr>
          <w:rFonts w:ascii="Georgia" w:hAnsi="Georgia"/>
          <w:sz w:val="20"/>
          <w:szCs w:val="20"/>
        </w:rPr>
        <w:t>/Eli Whitney</w:t>
      </w:r>
    </w:p>
    <w:p w14:paraId="583BD4FE" w14:textId="1AD61F9F" w:rsidR="0058406F" w:rsidRPr="00B72E1B" w:rsidRDefault="008F3CF5">
      <w:pPr>
        <w:rPr>
          <w:rFonts w:ascii="Georgia" w:hAnsi="Georgia"/>
          <w:sz w:val="20"/>
          <w:szCs w:val="20"/>
        </w:rPr>
      </w:pPr>
      <w:r w:rsidRPr="00B72E1B">
        <w:rPr>
          <w:rFonts w:ascii="Georgia" w:hAnsi="Georgia"/>
          <w:sz w:val="20"/>
          <w:szCs w:val="20"/>
        </w:rPr>
        <w:t xml:space="preserve">Weaknesses of the </w:t>
      </w:r>
      <w:proofErr w:type="spellStart"/>
      <w:r w:rsidRPr="00B72E1B">
        <w:rPr>
          <w:rFonts w:ascii="Georgia" w:hAnsi="Georgia"/>
          <w:sz w:val="20"/>
          <w:szCs w:val="20"/>
        </w:rPr>
        <w:t>AoC</w:t>
      </w:r>
      <w:proofErr w:type="spellEnd"/>
      <w:r w:rsidR="001F5649">
        <w:rPr>
          <w:rFonts w:ascii="Georgia" w:hAnsi="Georgia"/>
          <w:sz w:val="20"/>
          <w:szCs w:val="20"/>
        </w:rPr>
        <w:t xml:space="preserve"> </w:t>
      </w:r>
      <w:r w:rsidR="001F5649" w:rsidRPr="001E0E67">
        <w:rPr>
          <w:rFonts w:ascii="Georgia" w:hAnsi="Georgia"/>
          <w:b/>
          <w:bCs/>
          <w:sz w:val="20"/>
          <w:szCs w:val="20"/>
        </w:rPr>
        <w:t>(2A)</w:t>
      </w:r>
    </w:p>
    <w:p w14:paraId="0A66EF04" w14:textId="2D8E3F01" w:rsidR="0058406F" w:rsidRPr="00B72E1B" w:rsidRDefault="00B72E1B">
      <w:pPr>
        <w:rPr>
          <w:rFonts w:ascii="Georgia" w:hAnsi="Georgia"/>
          <w:sz w:val="20"/>
          <w:szCs w:val="20"/>
        </w:rPr>
      </w:pPr>
      <w:r>
        <w:rPr>
          <w:rFonts w:ascii="Georgia" w:hAnsi="Georgia"/>
          <w:sz w:val="20"/>
          <w:szCs w:val="20"/>
        </w:rPr>
        <w:t>Federalism (Constitutional p</w:t>
      </w:r>
      <w:r w:rsidR="008F3CF5" w:rsidRPr="00B72E1B">
        <w:rPr>
          <w:rFonts w:ascii="Georgia" w:hAnsi="Georgia"/>
          <w:sz w:val="20"/>
          <w:szCs w:val="20"/>
        </w:rPr>
        <w:t>rinciple)</w:t>
      </w:r>
      <w:r w:rsidR="001F5649">
        <w:rPr>
          <w:rFonts w:ascii="Georgia" w:hAnsi="Georgia"/>
          <w:sz w:val="20"/>
          <w:szCs w:val="20"/>
        </w:rPr>
        <w:t xml:space="preserve"> </w:t>
      </w:r>
      <w:r w:rsidR="001F5649" w:rsidRPr="001E0E67">
        <w:rPr>
          <w:rFonts w:ascii="Georgia" w:hAnsi="Georgia"/>
          <w:b/>
          <w:bCs/>
          <w:sz w:val="20"/>
          <w:szCs w:val="20"/>
        </w:rPr>
        <w:t>(2A)</w:t>
      </w:r>
    </w:p>
    <w:p w14:paraId="29EC1EA8" w14:textId="2356FDBA" w:rsidR="0058406F" w:rsidRPr="00B72E1B" w:rsidRDefault="008F3CF5">
      <w:pPr>
        <w:rPr>
          <w:rFonts w:ascii="Georgia" w:hAnsi="Georgia"/>
          <w:sz w:val="20"/>
          <w:szCs w:val="20"/>
        </w:rPr>
      </w:pPr>
      <w:r w:rsidRPr="00B72E1B">
        <w:rPr>
          <w:rFonts w:ascii="Georgia" w:hAnsi="Georgia"/>
          <w:sz w:val="20"/>
          <w:szCs w:val="20"/>
        </w:rPr>
        <w:t xml:space="preserve">Rule of Law (Constitutional </w:t>
      </w:r>
      <w:r w:rsidR="00B72E1B">
        <w:rPr>
          <w:rFonts w:ascii="Georgia" w:hAnsi="Georgia"/>
          <w:sz w:val="20"/>
          <w:szCs w:val="20"/>
        </w:rPr>
        <w:t>p</w:t>
      </w:r>
      <w:r w:rsidRPr="00B72E1B">
        <w:rPr>
          <w:rFonts w:ascii="Georgia" w:hAnsi="Georgia"/>
          <w:sz w:val="20"/>
          <w:szCs w:val="20"/>
        </w:rPr>
        <w:t>rinciple)</w:t>
      </w:r>
      <w:r w:rsidR="001F5649">
        <w:rPr>
          <w:rFonts w:ascii="Georgia" w:hAnsi="Georgia"/>
          <w:sz w:val="20"/>
          <w:szCs w:val="20"/>
        </w:rPr>
        <w:t xml:space="preserve"> </w:t>
      </w:r>
      <w:r w:rsidR="001F5649" w:rsidRPr="001E0E67">
        <w:rPr>
          <w:rFonts w:ascii="Georgia" w:hAnsi="Georgia"/>
          <w:b/>
          <w:bCs/>
          <w:sz w:val="20"/>
          <w:szCs w:val="20"/>
        </w:rPr>
        <w:t>(2A)</w:t>
      </w:r>
    </w:p>
    <w:p w14:paraId="6260E154" w14:textId="39BF2984" w:rsidR="0058406F" w:rsidRPr="00B72E1B" w:rsidRDefault="008F3CF5">
      <w:pPr>
        <w:rPr>
          <w:rFonts w:ascii="Georgia" w:hAnsi="Georgia"/>
          <w:sz w:val="20"/>
          <w:szCs w:val="20"/>
        </w:rPr>
      </w:pPr>
      <w:r w:rsidRPr="00B72E1B">
        <w:rPr>
          <w:rFonts w:ascii="Georgia" w:hAnsi="Georgia"/>
          <w:sz w:val="20"/>
          <w:szCs w:val="20"/>
        </w:rPr>
        <w:t>Northwest Ordinance of 1787</w:t>
      </w:r>
      <w:r w:rsidR="001F5649">
        <w:rPr>
          <w:rFonts w:ascii="Georgia" w:hAnsi="Georgia"/>
          <w:sz w:val="20"/>
          <w:szCs w:val="20"/>
        </w:rPr>
        <w:t xml:space="preserve"> </w:t>
      </w:r>
      <w:r w:rsidR="001F5649" w:rsidRPr="001E0E67">
        <w:rPr>
          <w:rFonts w:ascii="Georgia" w:hAnsi="Georgia"/>
          <w:b/>
          <w:bCs/>
          <w:sz w:val="20"/>
          <w:szCs w:val="20"/>
        </w:rPr>
        <w:t>(2A)</w:t>
      </w:r>
    </w:p>
    <w:p w14:paraId="39B14C9A" w14:textId="5ABE48A5" w:rsidR="0058406F" w:rsidRPr="00B72E1B" w:rsidRDefault="008F3CF5">
      <w:pPr>
        <w:rPr>
          <w:rFonts w:ascii="Georgia" w:hAnsi="Georgia"/>
          <w:sz w:val="20"/>
          <w:szCs w:val="20"/>
        </w:rPr>
      </w:pPr>
      <w:r w:rsidRPr="00B72E1B">
        <w:rPr>
          <w:rFonts w:ascii="Georgia" w:hAnsi="Georgia"/>
          <w:sz w:val="20"/>
          <w:szCs w:val="20"/>
        </w:rPr>
        <w:t>Land Ordinance of 1785</w:t>
      </w:r>
      <w:r w:rsidR="001F5649">
        <w:rPr>
          <w:rFonts w:ascii="Georgia" w:hAnsi="Georgia"/>
          <w:sz w:val="20"/>
          <w:szCs w:val="20"/>
        </w:rPr>
        <w:t xml:space="preserve"> </w:t>
      </w:r>
      <w:r w:rsidR="001F5649" w:rsidRPr="001E0E67">
        <w:rPr>
          <w:rFonts w:ascii="Georgia" w:hAnsi="Georgia"/>
          <w:b/>
          <w:bCs/>
          <w:sz w:val="20"/>
          <w:szCs w:val="20"/>
        </w:rPr>
        <w:t>(2A)</w:t>
      </w:r>
    </w:p>
    <w:p w14:paraId="61D477CD" w14:textId="7FB8A7BC" w:rsidR="0058406F" w:rsidRPr="00B72E1B" w:rsidRDefault="008F3CF5">
      <w:pPr>
        <w:rPr>
          <w:rFonts w:ascii="Georgia" w:hAnsi="Georgia"/>
          <w:sz w:val="20"/>
          <w:szCs w:val="20"/>
        </w:rPr>
      </w:pPr>
      <w:r w:rsidRPr="00B72E1B">
        <w:rPr>
          <w:rFonts w:ascii="Georgia" w:hAnsi="Georgia"/>
          <w:sz w:val="20"/>
          <w:szCs w:val="20"/>
        </w:rPr>
        <w:t>Virginia Plan</w:t>
      </w:r>
      <w:r w:rsidR="001F5649">
        <w:rPr>
          <w:rFonts w:ascii="Georgia" w:hAnsi="Georgia"/>
          <w:sz w:val="20"/>
          <w:szCs w:val="20"/>
        </w:rPr>
        <w:t xml:space="preserve"> </w:t>
      </w:r>
      <w:r w:rsidR="001F5649" w:rsidRPr="001E0E67">
        <w:rPr>
          <w:rFonts w:ascii="Georgia" w:hAnsi="Georgia"/>
          <w:b/>
          <w:bCs/>
          <w:sz w:val="20"/>
          <w:szCs w:val="20"/>
        </w:rPr>
        <w:t>(2A)</w:t>
      </w:r>
    </w:p>
    <w:p w14:paraId="2F04D4BB" w14:textId="4C10C228" w:rsidR="008F3CF5" w:rsidRPr="001E0E67" w:rsidRDefault="008F3CF5">
      <w:pPr>
        <w:rPr>
          <w:rFonts w:ascii="Georgia" w:hAnsi="Georgia"/>
          <w:b/>
          <w:bCs/>
          <w:sz w:val="20"/>
          <w:szCs w:val="20"/>
        </w:rPr>
      </w:pPr>
      <w:r w:rsidRPr="00B72E1B">
        <w:rPr>
          <w:rFonts w:ascii="Georgia" w:hAnsi="Georgia"/>
          <w:sz w:val="20"/>
          <w:szCs w:val="20"/>
        </w:rPr>
        <w:t>New Jersey Plan</w:t>
      </w:r>
      <w:r w:rsidR="001F5649">
        <w:rPr>
          <w:rFonts w:ascii="Georgia" w:hAnsi="Georgia"/>
          <w:sz w:val="20"/>
          <w:szCs w:val="20"/>
        </w:rPr>
        <w:t xml:space="preserve"> </w:t>
      </w:r>
      <w:r w:rsidR="001F5649" w:rsidRPr="001E0E67">
        <w:rPr>
          <w:rFonts w:ascii="Georgia" w:hAnsi="Georgia"/>
          <w:b/>
          <w:bCs/>
          <w:sz w:val="20"/>
          <w:szCs w:val="20"/>
        </w:rPr>
        <w:t>(2A)</w:t>
      </w:r>
    </w:p>
    <w:p w14:paraId="6761DAEE" w14:textId="154BA255" w:rsidR="0058406F" w:rsidRPr="00B72E1B" w:rsidRDefault="00B72E1B">
      <w:pPr>
        <w:rPr>
          <w:rFonts w:ascii="Georgia" w:hAnsi="Georgia"/>
          <w:sz w:val="20"/>
          <w:szCs w:val="20"/>
        </w:rPr>
      </w:pPr>
      <w:r>
        <w:rPr>
          <w:rFonts w:ascii="Georgia" w:hAnsi="Georgia"/>
          <w:sz w:val="20"/>
          <w:szCs w:val="20"/>
        </w:rPr>
        <w:t>The “</w:t>
      </w:r>
      <w:r w:rsidR="008F3CF5" w:rsidRPr="00B72E1B">
        <w:rPr>
          <w:rFonts w:ascii="Georgia" w:hAnsi="Georgia"/>
          <w:sz w:val="20"/>
          <w:szCs w:val="20"/>
        </w:rPr>
        <w:t>Great Compromise</w:t>
      </w:r>
      <w:r>
        <w:rPr>
          <w:rFonts w:ascii="Georgia" w:hAnsi="Georgia"/>
          <w:sz w:val="20"/>
          <w:szCs w:val="20"/>
        </w:rPr>
        <w:t>”</w:t>
      </w:r>
      <w:r w:rsidR="001F5649" w:rsidRPr="001F5649">
        <w:rPr>
          <w:rFonts w:ascii="Georgia" w:hAnsi="Georgia"/>
          <w:sz w:val="20"/>
          <w:szCs w:val="20"/>
        </w:rPr>
        <w:t xml:space="preserve"> </w:t>
      </w:r>
      <w:r w:rsidR="001F5649" w:rsidRPr="001E0E67">
        <w:rPr>
          <w:rFonts w:ascii="Georgia" w:hAnsi="Georgia"/>
          <w:b/>
          <w:bCs/>
          <w:sz w:val="20"/>
          <w:szCs w:val="20"/>
        </w:rPr>
        <w:t>(2A)</w:t>
      </w:r>
    </w:p>
    <w:p w14:paraId="3018C3DD" w14:textId="77777777" w:rsidR="0058406F" w:rsidRPr="00B72E1B" w:rsidRDefault="008F3CF5">
      <w:pPr>
        <w:rPr>
          <w:rFonts w:ascii="Georgia" w:hAnsi="Georgia"/>
          <w:sz w:val="20"/>
          <w:szCs w:val="20"/>
        </w:rPr>
      </w:pPr>
      <w:r w:rsidRPr="00B72E1B">
        <w:rPr>
          <w:rFonts w:ascii="Georgia" w:hAnsi="Georgia"/>
          <w:sz w:val="20"/>
          <w:szCs w:val="20"/>
        </w:rPr>
        <w:t>Jay’s Treaty</w:t>
      </w:r>
    </w:p>
    <w:p w14:paraId="411EC23D" w14:textId="77777777" w:rsidR="0058406F" w:rsidRPr="00B72E1B" w:rsidRDefault="008F3CF5">
      <w:pPr>
        <w:rPr>
          <w:rFonts w:ascii="Georgia" w:hAnsi="Georgia"/>
          <w:sz w:val="20"/>
          <w:szCs w:val="20"/>
        </w:rPr>
      </w:pPr>
      <w:r w:rsidRPr="00B72E1B">
        <w:rPr>
          <w:rFonts w:ascii="Georgia" w:hAnsi="Georgia"/>
          <w:sz w:val="20"/>
          <w:szCs w:val="20"/>
        </w:rPr>
        <w:t>Pinckney’s Treaty</w:t>
      </w:r>
    </w:p>
    <w:p w14:paraId="540E668A" w14:textId="260001BA" w:rsidR="00AF6095" w:rsidRPr="00B72E1B" w:rsidRDefault="008F3CF5">
      <w:pPr>
        <w:rPr>
          <w:rFonts w:ascii="Georgia" w:hAnsi="Georgia"/>
          <w:sz w:val="20"/>
          <w:szCs w:val="20"/>
        </w:rPr>
      </w:pPr>
      <w:r w:rsidRPr="00B72E1B">
        <w:rPr>
          <w:rFonts w:ascii="Georgia" w:hAnsi="Georgia"/>
          <w:sz w:val="20"/>
          <w:szCs w:val="20"/>
        </w:rPr>
        <w:t>3/5ths Compromise</w:t>
      </w:r>
      <w:r w:rsidR="001F5649">
        <w:rPr>
          <w:rFonts w:ascii="Georgia" w:hAnsi="Georgia"/>
          <w:sz w:val="20"/>
          <w:szCs w:val="20"/>
        </w:rPr>
        <w:t xml:space="preserve"> </w:t>
      </w:r>
      <w:r w:rsidR="001F5649" w:rsidRPr="001E0E67">
        <w:rPr>
          <w:rFonts w:ascii="Georgia" w:hAnsi="Georgia"/>
          <w:b/>
          <w:bCs/>
          <w:sz w:val="20"/>
          <w:szCs w:val="20"/>
        </w:rPr>
        <w:t>(2A)</w:t>
      </w:r>
    </w:p>
    <w:p w14:paraId="4780A7CE" w14:textId="150B2625" w:rsidR="0058406F" w:rsidRPr="00B72E1B" w:rsidRDefault="008F3CF5">
      <w:pPr>
        <w:rPr>
          <w:rFonts w:ascii="Georgia" w:hAnsi="Georgia"/>
          <w:sz w:val="20"/>
          <w:szCs w:val="20"/>
        </w:rPr>
      </w:pPr>
      <w:r w:rsidRPr="00B72E1B">
        <w:rPr>
          <w:rFonts w:ascii="Georgia" w:hAnsi="Georgia"/>
          <w:sz w:val="20"/>
          <w:szCs w:val="20"/>
        </w:rPr>
        <w:t>Slave Trade Compromise</w:t>
      </w:r>
      <w:r w:rsidR="001F5649">
        <w:rPr>
          <w:rFonts w:ascii="Georgia" w:hAnsi="Georgia"/>
          <w:sz w:val="20"/>
          <w:szCs w:val="20"/>
        </w:rPr>
        <w:t xml:space="preserve"> </w:t>
      </w:r>
      <w:r w:rsidR="001F5649" w:rsidRPr="001E0E67">
        <w:rPr>
          <w:rFonts w:ascii="Georgia" w:hAnsi="Georgia"/>
          <w:b/>
          <w:bCs/>
          <w:sz w:val="20"/>
          <w:szCs w:val="20"/>
        </w:rPr>
        <w:t>(2A)</w:t>
      </w:r>
    </w:p>
    <w:p w14:paraId="2DB2645A" w14:textId="77777777" w:rsidR="0058406F" w:rsidRPr="00B72E1B" w:rsidRDefault="008F3CF5">
      <w:pPr>
        <w:rPr>
          <w:rFonts w:ascii="Georgia" w:hAnsi="Georgia"/>
          <w:sz w:val="20"/>
          <w:szCs w:val="20"/>
        </w:rPr>
      </w:pPr>
      <w:r w:rsidRPr="00B72E1B">
        <w:rPr>
          <w:rFonts w:ascii="Georgia" w:hAnsi="Georgia"/>
          <w:sz w:val="20"/>
          <w:szCs w:val="20"/>
        </w:rPr>
        <w:t>Washington’s Cabinet</w:t>
      </w:r>
    </w:p>
    <w:p w14:paraId="2FC0945B" w14:textId="77777777" w:rsidR="0058406F" w:rsidRPr="00B72E1B" w:rsidRDefault="008F3CF5">
      <w:pPr>
        <w:rPr>
          <w:rFonts w:ascii="Georgia" w:hAnsi="Georgia"/>
          <w:sz w:val="20"/>
          <w:szCs w:val="20"/>
        </w:rPr>
      </w:pPr>
      <w:r w:rsidRPr="00B72E1B">
        <w:rPr>
          <w:rFonts w:ascii="Georgia" w:hAnsi="Georgia"/>
          <w:sz w:val="20"/>
          <w:szCs w:val="20"/>
        </w:rPr>
        <w:t>Compromise of 1790</w:t>
      </w:r>
    </w:p>
    <w:p w14:paraId="0A0841BA" w14:textId="77777777" w:rsidR="007566C6" w:rsidRPr="00B72E1B" w:rsidRDefault="008F3CF5">
      <w:pPr>
        <w:rPr>
          <w:rFonts w:ascii="Georgia" w:hAnsi="Georgia"/>
          <w:sz w:val="20"/>
          <w:szCs w:val="20"/>
        </w:rPr>
      </w:pPr>
      <w:r w:rsidRPr="00B72E1B">
        <w:rPr>
          <w:rFonts w:ascii="Georgia" w:hAnsi="Georgia"/>
          <w:sz w:val="20"/>
          <w:szCs w:val="20"/>
        </w:rPr>
        <w:t>Impressment</w:t>
      </w:r>
    </w:p>
    <w:p w14:paraId="79CE27CD" w14:textId="77777777" w:rsidR="008F3CF5" w:rsidRPr="00B72E1B" w:rsidRDefault="008F3CF5">
      <w:pPr>
        <w:rPr>
          <w:rFonts w:ascii="Georgia" w:hAnsi="Georgia"/>
          <w:sz w:val="20"/>
          <w:szCs w:val="20"/>
        </w:rPr>
      </w:pPr>
      <w:r w:rsidRPr="00B72E1B">
        <w:rPr>
          <w:rFonts w:ascii="Georgia" w:hAnsi="Georgia"/>
          <w:sz w:val="20"/>
          <w:szCs w:val="20"/>
        </w:rPr>
        <w:t>Isolationism</w:t>
      </w:r>
    </w:p>
    <w:p w14:paraId="74D9DC41" w14:textId="77777777" w:rsidR="007566C6" w:rsidRPr="00B72E1B" w:rsidRDefault="008F3CF5">
      <w:pPr>
        <w:rPr>
          <w:rFonts w:ascii="Georgia" w:hAnsi="Georgia"/>
          <w:sz w:val="20"/>
          <w:szCs w:val="20"/>
        </w:rPr>
      </w:pPr>
      <w:r w:rsidRPr="00B72E1B">
        <w:rPr>
          <w:rFonts w:ascii="Georgia" w:hAnsi="Georgia"/>
          <w:sz w:val="20"/>
          <w:szCs w:val="20"/>
        </w:rPr>
        <w:t>Neutrality</w:t>
      </w:r>
    </w:p>
    <w:p w14:paraId="64E3A252" w14:textId="2E39C6B3" w:rsidR="00FB6780" w:rsidRPr="00B72E1B" w:rsidRDefault="00B72E1B">
      <w:pPr>
        <w:rPr>
          <w:rFonts w:ascii="Georgia" w:hAnsi="Georgia"/>
          <w:sz w:val="20"/>
          <w:szCs w:val="20"/>
        </w:rPr>
        <w:sectPr w:rsidR="00FB6780" w:rsidRPr="00B72E1B" w:rsidSect="0058406F">
          <w:headerReference w:type="default" r:id="rId8"/>
          <w:type w:val="continuous"/>
          <w:pgSz w:w="12240" w:h="15840"/>
          <w:pgMar w:top="1440" w:right="1440" w:bottom="1440" w:left="1440" w:header="720" w:footer="720" w:gutter="0"/>
          <w:cols w:num="3" w:space="720"/>
          <w:docGrid w:linePitch="360"/>
        </w:sectPr>
      </w:pPr>
      <w:r>
        <w:rPr>
          <w:rFonts w:ascii="Georgia" w:hAnsi="Georgia"/>
          <w:sz w:val="20"/>
          <w:szCs w:val="20"/>
        </w:rPr>
        <w:t>Elastic Clause</w:t>
      </w:r>
      <w:r w:rsidR="001F5649">
        <w:rPr>
          <w:rFonts w:ascii="Georgia" w:hAnsi="Georgia"/>
          <w:sz w:val="20"/>
          <w:szCs w:val="20"/>
        </w:rPr>
        <w:t xml:space="preserve"> </w:t>
      </w:r>
    </w:p>
    <w:p w14:paraId="0BD7159C" w14:textId="77777777" w:rsidR="00B72E1B" w:rsidRPr="00DE08DB" w:rsidRDefault="00B72E1B" w:rsidP="00B72E1B">
      <w:pPr>
        <w:rPr>
          <w:rFonts w:ascii="Georgia" w:hAnsi="Georgia"/>
          <w:sz w:val="20"/>
          <w:szCs w:val="20"/>
          <w:u w:val="single"/>
        </w:rPr>
      </w:pPr>
      <w:r w:rsidRPr="00DE08DB">
        <w:rPr>
          <w:rFonts w:ascii="Georgia" w:hAnsi="Georgia"/>
          <w:sz w:val="20"/>
          <w:szCs w:val="20"/>
          <w:u w:val="single"/>
        </w:rPr>
        <w:t>Essential Questions</w:t>
      </w:r>
    </w:p>
    <w:p w14:paraId="5564B1C6" w14:textId="17F45F8C" w:rsidR="00B72E1B" w:rsidRPr="00DE08DB" w:rsidRDefault="00B72E1B" w:rsidP="00B72E1B">
      <w:pPr>
        <w:rPr>
          <w:rFonts w:ascii="Georgia" w:hAnsi="Georgia"/>
          <w:sz w:val="20"/>
          <w:szCs w:val="20"/>
        </w:rPr>
      </w:pPr>
      <w:r w:rsidRPr="00DE08DB">
        <w:rPr>
          <w:rFonts w:ascii="Georgia" w:hAnsi="Georgia"/>
          <w:sz w:val="20"/>
          <w:szCs w:val="20"/>
        </w:rPr>
        <w:t xml:space="preserve">Answer the following questions in 3-5 </w:t>
      </w:r>
      <w:r w:rsidRPr="00DE08DB">
        <w:rPr>
          <w:rFonts w:ascii="Georgia" w:hAnsi="Georgia"/>
          <w:sz w:val="20"/>
          <w:szCs w:val="20"/>
          <w:u w:val="single"/>
        </w:rPr>
        <w:t>complete sentences</w:t>
      </w:r>
      <w:r w:rsidRPr="00DE08DB">
        <w:rPr>
          <w:rFonts w:ascii="Georgia" w:hAnsi="Georgia"/>
          <w:sz w:val="20"/>
          <w:szCs w:val="20"/>
        </w:rPr>
        <w:t xml:space="preserve">. Any plagiarized material will not be accepted.  Academic students may pick any </w:t>
      </w:r>
      <w:r w:rsidRPr="00DE08DB">
        <w:rPr>
          <w:rFonts w:ascii="Georgia" w:hAnsi="Georgia"/>
          <w:sz w:val="20"/>
          <w:szCs w:val="20"/>
          <w:u w:val="single"/>
        </w:rPr>
        <w:t>3</w:t>
      </w:r>
      <w:r w:rsidRPr="00DE08DB">
        <w:rPr>
          <w:rFonts w:ascii="Georgia" w:hAnsi="Georgia"/>
          <w:sz w:val="20"/>
          <w:szCs w:val="20"/>
        </w:rPr>
        <w:t xml:space="preserve"> to answer; Honors students must answer </w:t>
      </w:r>
      <w:r w:rsidRPr="00DE08DB">
        <w:rPr>
          <w:rFonts w:ascii="Georgia" w:hAnsi="Georgia"/>
          <w:sz w:val="20"/>
          <w:szCs w:val="20"/>
          <w:u w:val="single"/>
        </w:rPr>
        <w:t>5</w:t>
      </w:r>
      <w:r w:rsidRPr="00DE08DB">
        <w:rPr>
          <w:rFonts w:ascii="Georgia" w:hAnsi="Georgia"/>
          <w:sz w:val="20"/>
          <w:szCs w:val="20"/>
        </w:rPr>
        <w:t xml:space="preserve"> questions. Try to use as many of your vocabulary words in your answer as possible.  </w:t>
      </w:r>
    </w:p>
    <w:p w14:paraId="1304EA4D" w14:textId="77777777" w:rsidR="00A93F89" w:rsidRPr="00DE08DB" w:rsidRDefault="00A93F89" w:rsidP="00B72E1B">
      <w:pPr>
        <w:pStyle w:val="ListParagraph"/>
        <w:numPr>
          <w:ilvl w:val="0"/>
          <w:numId w:val="1"/>
        </w:numPr>
        <w:rPr>
          <w:rFonts w:ascii="Georgia" w:hAnsi="Georgia"/>
          <w:sz w:val="18"/>
          <w:szCs w:val="18"/>
        </w:rPr>
      </w:pPr>
      <w:r w:rsidRPr="00DE08DB">
        <w:rPr>
          <w:rFonts w:ascii="Georgia" w:hAnsi="Georgia"/>
          <w:sz w:val="18"/>
          <w:szCs w:val="18"/>
        </w:rPr>
        <w:t xml:space="preserve">What </w:t>
      </w:r>
      <w:r w:rsidR="00B72E1B" w:rsidRPr="00DE08DB">
        <w:rPr>
          <w:rFonts w:ascii="Georgia" w:hAnsi="Georgia"/>
          <w:sz w:val="18"/>
          <w:szCs w:val="18"/>
        </w:rPr>
        <w:t xml:space="preserve">historical </w:t>
      </w:r>
      <w:r w:rsidRPr="00DE08DB">
        <w:rPr>
          <w:rFonts w:ascii="Georgia" w:hAnsi="Georgia"/>
          <w:sz w:val="18"/>
          <w:szCs w:val="18"/>
        </w:rPr>
        <w:t>evidence proved that the Articles of Confederation needed to be revised and later thrown out in favor of a stronger Constitution?</w:t>
      </w:r>
    </w:p>
    <w:p w14:paraId="3E9D38A1" w14:textId="77777777" w:rsidR="00FB6780" w:rsidRPr="00DE08DB" w:rsidRDefault="00FB6780" w:rsidP="0058406F">
      <w:pPr>
        <w:pStyle w:val="ListParagraph"/>
        <w:numPr>
          <w:ilvl w:val="0"/>
          <w:numId w:val="1"/>
        </w:numPr>
        <w:rPr>
          <w:rFonts w:ascii="Georgia" w:hAnsi="Georgia"/>
          <w:sz w:val="18"/>
          <w:szCs w:val="18"/>
        </w:rPr>
      </w:pPr>
      <w:r w:rsidRPr="00DE08DB">
        <w:rPr>
          <w:rFonts w:ascii="Georgia" w:hAnsi="Georgia"/>
          <w:sz w:val="18"/>
          <w:szCs w:val="18"/>
        </w:rPr>
        <w:t>How</w:t>
      </w:r>
      <w:r w:rsidR="00A93F89" w:rsidRPr="00DE08DB">
        <w:rPr>
          <w:rFonts w:ascii="Georgia" w:hAnsi="Georgia"/>
          <w:sz w:val="18"/>
          <w:szCs w:val="18"/>
        </w:rPr>
        <w:t xml:space="preserve"> did the</w:t>
      </w:r>
      <w:r w:rsidRPr="00DE08DB">
        <w:rPr>
          <w:rFonts w:ascii="Georgia" w:hAnsi="Georgia"/>
          <w:sz w:val="18"/>
          <w:szCs w:val="18"/>
        </w:rPr>
        <w:t xml:space="preserve"> arguments over power and authority between </w:t>
      </w:r>
      <w:r w:rsidR="00A93F89" w:rsidRPr="00DE08DB">
        <w:rPr>
          <w:rFonts w:ascii="Georgia" w:hAnsi="Georgia"/>
          <w:sz w:val="18"/>
          <w:szCs w:val="18"/>
        </w:rPr>
        <w:t xml:space="preserve">the </w:t>
      </w:r>
      <w:r w:rsidRPr="00DE08DB">
        <w:rPr>
          <w:rFonts w:ascii="Georgia" w:hAnsi="Georgia"/>
          <w:sz w:val="18"/>
          <w:szCs w:val="18"/>
        </w:rPr>
        <w:t xml:space="preserve">Federalists and Anti-Federalists have helped shape government in the United States over time? </w:t>
      </w:r>
    </w:p>
    <w:p w14:paraId="30925C38" w14:textId="77777777" w:rsidR="00FB6780" w:rsidRPr="00DE08DB" w:rsidRDefault="00FB6780" w:rsidP="0058406F">
      <w:pPr>
        <w:pStyle w:val="ListParagraph"/>
        <w:numPr>
          <w:ilvl w:val="0"/>
          <w:numId w:val="1"/>
        </w:numPr>
        <w:rPr>
          <w:rFonts w:ascii="Georgia" w:hAnsi="Georgia"/>
          <w:sz w:val="18"/>
          <w:szCs w:val="18"/>
        </w:rPr>
      </w:pPr>
      <w:r w:rsidRPr="00DE08DB">
        <w:rPr>
          <w:rFonts w:ascii="Georgia" w:hAnsi="Georgia"/>
          <w:sz w:val="18"/>
          <w:szCs w:val="18"/>
        </w:rPr>
        <w:t xml:space="preserve">How has the concept of “Rule of Law” been used effectively to maintain constitutional democracy in the United States?  </w:t>
      </w:r>
    </w:p>
    <w:p w14:paraId="79E8A11D" w14:textId="77777777" w:rsidR="00FB6780" w:rsidRPr="00DE08DB" w:rsidRDefault="00FB6780" w:rsidP="00FB6780">
      <w:pPr>
        <w:pStyle w:val="ListParagraph"/>
        <w:numPr>
          <w:ilvl w:val="0"/>
          <w:numId w:val="1"/>
        </w:numPr>
        <w:rPr>
          <w:rFonts w:ascii="Georgia" w:hAnsi="Georgia"/>
          <w:sz w:val="18"/>
          <w:szCs w:val="18"/>
        </w:rPr>
      </w:pPr>
      <w:r w:rsidRPr="00DE08DB">
        <w:rPr>
          <w:rFonts w:ascii="Georgia" w:hAnsi="Georgia"/>
          <w:sz w:val="18"/>
          <w:szCs w:val="18"/>
        </w:rPr>
        <w:t xml:space="preserve">How has the concept of “Federalism” been used effectively to maintain constitutional democracy in the United States?  </w:t>
      </w:r>
    </w:p>
    <w:p w14:paraId="6C79CE64" w14:textId="77777777" w:rsidR="00FB6780" w:rsidRPr="00DE08DB" w:rsidRDefault="00FB6780" w:rsidP="00FB6780">
      <w:pPr>
        <w:pStyle w:val="ListParagraph"/>
        <w:numPr>
          <w:ilvl w:val="0"/>
          <w:numId w:val="1"/>
        </w:numPr>
        <w:rPr>
          <w:rFonts w:ascii="Georgia" w:hAnsi="Georgia"/>
          <w:sz w:val="18"/>
          <w:szCs w:val="18"/>
        </w:rPr>
      </w:pPr>
      <w:r w:rsidRPr="00DE08DB">
        <w:rPr>
          <w:rFonts w:ascii="Georgia" w:hAnsi="Georgia"/>
          <w:sz w:val="18"/>
          <w:szCs w:val="18"/>
        </w:rPr>
        <w:t xml:space="preserve">How has the concept of “Popular Sovereignty” been used effectively to maintain constitutional democracy in the United States?  </w:t>
      </w:r>
    </w:p>
    <w:p w14:paraId="665B3DED" w14:textId="1CB41BD8" w:rsidR="006F12CA" w:rsidRPr="00DE08DB" w:rsidRDefault="00882FF3" w:rsidP="001E0E67">
      <w:pPr>
        <w:pStyle w:val="ListParagraph"/>
        <w:numPr>
          <w:ilvl w:val="0"/>
          <w:numId w:val="1"/>
        </w:numPr>
        <w:rPr>
          <w:rFonts w:ascii="Georgia" w:hAnsi="Georgia"/>
          <w:sz w:val="18"/>
          <w:szCs w:val="18"/>
        </w:rPr>
      </w:pPr>
      <w:r w:rsidRPr="00DE08DB">
        <w:rPr>
          <w:rFonts w:ascii="Georgia" w:hAnsi="Georgia"/>
          <w:sz w:val="18"/>
          <w:szCs w:val="18"/>
        </w:rPr>
        <w:t>How was the U.S. Constitution developed as a “living Constitution” in terms of how the words in have been interpreted and applied throughout their existence</w:t>
      </w:r>
      <w:r w:rsidR="00A93F89" w:rsidRPr="00DE08DB">
        <w:rPr>
          <w:rFonts w:ascii="Georgia" w:hAnsi="Georgia"/>
          <w:sz w:val="18"/>
          <w:szCs w:val="18"/>
        </w:rPr>
        <w:t xml:space="preserve">? </w:t>
      </w:r>
    </w:p>
    <w:sectPr w:rsidR="006F12CA" w:rsidRPr="00DE08DB"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24B1D" w14:textId="77777777" w:rsidR="00194C4D" w:rsidRDefault="00194C4D">
      <w:pPr>
        <w:spacing w:after="0" w:line="240" w:lineRule="auto"/>
      </w:pPr>
      <w:r>
        <w:separator/>
      </w:r>
    </w:p>
  </w:endnote>
  <w:endnote w:type="continuationSeparator" w:id="0">
    <w:p w14:paraId="738F93A2" w14:textId="77777777" w:rsidR="00194C4D" w:rsidRDefault="0019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CC26" w14:textId="77777777" w:rsidR="00194C4D" w:rsidRDefault="00194C4D">
      <w:pPr>
        <w:spacing w:after="0" w:line="240" w:lineRule="auto"/>
      </w:pPr>
      <w:r>
        <w:separator/>
      </w:r>
    </w:p>
  </w:footnote>
  <w:footnote w:type="continuationSeparator" w:id="0">
    <w:p w14:paraId="316ECCF9" w14:textId="77777777" w:rsidR="00194C4D" w:rsidRDefault="00194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2494" w14:textId="77777777" w:rsidR="00DE08DB" w:rsidRDefault="00DE08DB">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F8DE" w14:textId="77777777" w:rsidR="00B72E1B" w:rsidRDefault="00B72E1B">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62F6C"/>
    <w:multiLevelType w:val="hybridMultilevel"/>
    <w:tmpl w:val="D592E6FC"/>
    <w:lvl w:ilvl="0" w:tplc="F482BE44">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CA"/>
    <w:rsid w:val="000D4145"/>
    <w:rsid w:val="001232F4"/>
    <w:rsid w:val="00194C4D"/>
    <w:rsid w:val="001E0E67"/>
    <w:rsid w:val="001F5649"/>
    <w:rsid w:val="00206873"/>
    <w:rsid w:val="002319D3"/>
    <w:rsid w:val="002349CA"/>
    <w:rsid w:val="00256A74"/>
    <w:rsid w:val="002B48DB"/>
    <w:rsid w:val="00320F89"/>
    <w:rsid w:val="003C31D8"/>
    <w:rsid w:val="003D3172"/>
    <w:rsid w:val="0058406F"/>
    <w:rsid w:val="006F12CA"/>
    <w:rsid w:val="007566C6"/>
    <w:rsid w:val="007A6C09"/>
    <w:rsid w:val="00855536"/>
    <w:rsid w:val="00882FF3"/>
    <w:rsid w:val="008C575D"/>
    <w:rsid w:val="008F3CF5"/>
    <w:rsid w:val="0098150B"/>
    <w:rsid w:val="009B2A54"/>
    <w:rsid w:val="00A130E6"/>
    <w:rsid w:val="00A93F89"/>
    <w:rsid w:val="00AF5F86"/>
    <w:rsid w:val="00AF6095"/>
    <w:rsid w:val="00B607C3"/>
    <w:rsid w:val="00B72E1B"/>
    <w:rsid w:val="00C13B3E"/>
    <w:rsid w:val="00C76B20"/>
    <w:rsid w:val="00CC720C"/>
    <w:rsid w:val="00D25BDE"/>
    <w:rsid w:val="00DE08DB"/>
    <w:rsid w:val="00F64456"/>
    <w:rsid w:val="00FB6780"/>
    <w:rsid w:val="00FC33D7"/>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4A0E"/>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character" w:styleId="Strong">
    <w:name w:val="Strong"/>
    <w:uiPriority w:val="22"/>
    <w:qFormat/>
    <w:rsid w:val="00B72E1B"/>
    <w:rPr>
      <w:b/>
      <w:bCs/>
    </w:rPr>
  </w:style>
  <w:style w:type="paragraph" w:customStyle="1" w:styleId="Normal2">
    <w:name w:val="Normal2"/>
    <w:rsid w:val="00B72E1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6</cp:revision>
  <cp:lastPrinted>2017-09-22T13:31:00Z</cp:lastPrinted>
  <dcterms:created xsi:type="dcterms:W3CDTF">2018-10-10T19:02:00Z</dcterms:created>
  <dcterms:modified xsi:type="dcterms:W3CDTF">2020-10-28T16:11:00Z</dcterms:modified>
</cp:coreProperties>
</file>