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48F5D" w14:textId="564ED2E2" w:rsidR="00E42C18" w:rsidRPr="00B72E1B" w:rsidRDefault="0028499F" w:rsidP="00E42C18">
      <w:pPr>
        <w:pStyle w:val="Normal2"/>
        <w:rPr>
          <w:rFonts w:ascii="Georgia" w:hAnsi="Georgia"/>
          <w:b/>
          <w:color w:val="auto"/>
          <w:sz w:val="20"/>
        </w:rPr>
      </w:pPr>
      <w:r>
        <w:rPr>
          <w:rFonts w:ascii="Georgia" w:hAnsi="Georgia"/>
          <w:b/>
          <w:sz w:val="20"/>
        </w:rPr>
        <w:t xml:space="preserve">Unit </w:t>
      </w:r>
      <w:r w:rsidR="00B94E84">
        <w:rPr>
          <w:rFonts w:ascii="Georgia" w:hAnsi="Georgia"/>
          <w:b/>
          <w:sz w:val="20"/>
        </w:rPr>
        <w:t>2</w:t>
      </w:r>
      <w:r w:rsidR="00E42C18" w:rsidRPr="00B72E1B">
        <w:rPr>
          <w:rFonts w:ascii="Georgia" w:hAnsi="Georgia"/>
          <w:b/>
          <w:sz w:val="20"/>
        </w:rPr>
        <w:t xml:space="preserve"> </w:t>
      </w:r>
      <w:r w:rsidR="00E42C18" w:rsidRPr="00B72E1B">
        <w:rPr>
          <w:rFonts w:ascii="Georgia" w:hAnsi="Georgia"/>
          <w:b/>
          <w:color w:val="auto"/>
          <w:sz w:val="20"/>
        </w:rPr>
        <w:t>Essential Terms and Questions</w:t>
      </w:r>
    </w:p>
    <w:p w14:paraId="044CC53F" w14:textId="77777777" w:rsidR="00E42C18" w:rsidRPr="00B72E1B" w:rsidRDefault="00E42C18" w:rsidP="00E42C18">
      <w:pPr>
        <w:pStyle w:val="Normal2"/>
        <w:rPr>
          <w:rFonts w:ascii="Georgia" w:hAnsi="Georgia"/>
          <w:color w:val="auto"/>
          <w:sz w:val="20"/>
        </w:rPr>
      </w:pPr>
      <w:r w:rsidRPr="00B72E1B">
        <w:rPr>
          <w:rFonts w:ascii="Georgia" w:hAnsi="Georgia"/>
          <w:color w:val="auto"/>
          <w:sz w:val="20"/>
          <w:u w:val="single"/>
        </w:rPr>
        <w:t>Vocabulary</w:t>
      </w:r>
    </w:p>
    <w:p w14:paraId="1037A8ED" w14:textId="77777777" w:rsidR="00E42C18" w:rsidRPr="0056339C" w:rsidRDefault="00E42C18" w:rsidP="00E42C18">
      <w:pPr>
        <w:pStyle w:val="Normal2"/>
        <w:rPr>
          <w:rFonts w:ascii="Georgia" w:hAnsi="Georgia" w:cs="Arial"/>
          <w:color w:val="auto"/>
          <w:sz w:val="20"/>
          <w:shd w:val="clear" w:color="auto" w:fill="FFFFFF"/>
        </w:rPr>
      </w:pPr>
      <w:r w:rsidRPr="0056339C">
        <w:rPr>
          <w:rFonts w:ascii="Georgia" w:hAnsi="Georgia" w:cs="Arial"/>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01F02AB4" w14:textId="5408AD9C" w:rsidR="00E42C18" w:rsidRPr="0056339C" w:rsidRDefault="00E42C18" w:rsidP="00F07B0E">
      <w:pPr>
        <w:pStyle w:val="Normal2"/>
        <w:rPr>
          <w:rFonts w:ascii="Georgia" w:hAnsi="Georgia"/>
        </w:rPr>
        <w:sectPr w:rsidR="00E42C18" w:rsidRPr="0056339C" w:rsidSect="00E42C18">
          <w:headerReference w:type="default" r:id="rId7"/>
          <w:type w:val="continuous"/>
          <w:pgSz w:w="12240" w:h="15840"/>
          <w:pgMar w:top="720" w:right="720" w:bottom="720" w:left="720" w:header="720" w:footer="720" w:gutter="0"/>
          <w:cols w:space="720"/>
          <w:docGrid w:linePitch="360"/>
        </w:sectPr>
      </w:pPr>
      <w:r w:rsidRPr="0056339C">
        <w:rPr>
          <w:rFonts w:ascii="Georgia" w:hAnsi="Georgia" w:cs="Arial"/>
          <w:color w:val="auto"/>
          <w:sz w:val="20"/>
          <w:shd w:val="clear" w:color="auto" w:fill="FFFFFF"/>
        </w:rPr>
        <w:t>Typically, for </w:t>
      </w:r>
      <w:r w:rsidRPr="0056339C">
        <w:rPr>
          <w:rFonts w:ascii="Georgia" w:hAnsi="Georgia" w:cs="Arial"/>
          <w:color w:val="auto"/>
          <w:sz w:val="20"/>
          <w:u w:val="single"/>
          <w:shd w:val="clear" w:color="auto" w:fill="FFFFFF"/>
        </w:rPr>
        <w:t>identification</w:t>
      </w:r>
      <w:r w:rsidR="0056339C" w:rsidRPr="0056339C">
        <w:rPr>
          <w:rFonts w:ascii="Georgia" w:hAnsi="Georgia" w:cs="Arial"/>
          <w:color w:val="auto"/>
          <w:sz w:val="20"/>
          <w:shd w:val="clear" w:color="auto" w:fill="FFFFFF"/>
        </w:rPr>
        <w:t>, ask yourself</w:t>
      </w:r>
      <w:r w:rsidRPr="0056339C">
        <w:rPr>
          <w:rFonts w:ascii="Georgia" w:hAnsi="Georgia" w:cs="Arial"/>
          <w:color w:val="auto"/>
          <w:sz w:val="20"/>
          <w:shd w:val="clear" w:color="auto" w:fill="FFFFFF"/>
        </w:rPr>
        <w:t xml:space="preserve"> "</w:t>
      </w:r>
      <w:r w:rsidRPr="0056339C">
        <w:rPr>
          <w:rStyle w:val="Strong"/>
          <w:rFonts w:ascii="Georgia" w:hAnsi="Georgia" w:cs="Arial"/>
          <w:color w:val="auto"/>
          <w:sz w:val="20"/>
          <w:shd w:val="clear" w:color="auto" w:fill="FFFFFF"/>
        </w:rPr>
        <w:t>who was involved, what happened, what other essential term is it related to and why, where did it take place, etc.</w:t>
      </w:r>
      <w:r w:rsidRPr="0056339C">
        <w:rPr>
          <w:rFonts w:ascii="Georgia" w:hAnsi="Georgia" w:cs="Arial"/>
          <w:color w:val="auto"/>
          <w:sz w:val="20"/>
          <w:shd w:val="clear" w:color="auto" w:fill="FFFFFF"/>
        </w:rPr>
        <w:t xml:space="preserve">" For </w:t>
      </w:r>
      <w:r w:rsidRPr="0056339C">
        <w:rPr>
          <w:rFonts w:ascii="Georgia" w:hAnsi="Georgia" w:cs="Arial"/>
          <w:color w:val="auto"/>
          <w:sz w:val="20"/>
          <w:u w:val="single"/>
          <w:shd w:val="clear" w:color="auto" w:fill="FFFFFF"/>
        </w:rPr>
        <w:t>significance</w:t>
      </w:r>
      <w:r w:rsidRPr="0056339C">
        <w:rPr>
          <w:rFonts w:ascii="Georgia" w:hAnsi="Georgia" w:cs="Arial"/>
          <w:color w:val="auto"/>
          <w:sz w:val="20"/>
          <w:shd w:val="clear" w:color="auto" w:fill="FFFFFF"/>
        </w:rPr>
        <w:t>, ask yourself "</w:t>
      </w:r>
      <w:r w:rsidRPr="0056339C">
        <w:rPr>
          <w:rStyle w:val="Strong"/>
          <w:rFonts w:ascii="Georgia" w:hAnsi="Georgia" w:cs="Arial"/>
          <w:color w:val="auto"/>
          <w:sz w:val="20"/>
          <w:shd w:val="clear" w:color="auto" w:fill="FFFFFF"/>
        </w:rPr>
        <w:t>why is this important for the course, what is the outcome, what does it lead to, etc.</w:t>
      </w:r>
      <w:r w:rsidRPr="0056339C">
        <w:rPr>
          <w:rFonts w:ascii="Georgia" w:hAnsi="Georgia" w:cs="Arial"/>
          <w:color w:val="auto"/>
          <w:sz w:val="20"/>
          <w:shd w:val="clear" w:color="auto" w:fill="FFFFFF"/>
        </w:rPr>
        <w:t>" - choose terms that you truly need to review again, not ones you already know.</w:t>
      </w:r>
    </w:p>
    <w:p w14:paraId="0DE144FC"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Imperialism </w:t>
      </w:r>
    </w:p>
    <w:p w14:paraId="6AF718A9" w14:textId="0EA2EC43" w:rsidR="00B94E84" w:rsidRPr="00E82A0E" w:rsidRDefault="00B94E84" w:rsidP="00B94E84">
      <w:pPr>
        <w:pStyle w:val="ListParagraph"/>
        <w:numPr>
          <w:ilvl w:val="0"/>
          <w:numId w:val="4"/>
        </w:numPr>
        <w:rPr>
          <w:rFonts w:ascii="Georgia" w:hAnsi="Georgia"/>
        </w:rPr>
      </w:pPr>
      <w:r w:rsidRPr="00E82A0E">
        <w:rPr>
          <w:rFonts w:ascii="Georgia" w:hAnsi="Georgia"/>
        </w:rPr>
        <w:t>Alfred T</w:t>
      </w:r>
      <w:r w:rsidR="00334960">
        <w:rPr>
          <w:rFonts w:ascii="Georgia" w:hAnsi="Georgia"/>
        </w:rPr>
        <w:t>.</w:t>
      </w:r>
      <w:r w:rsidRPr="00E82A0E">
        <w:rPr>
          <w:rFonts w:ascii="Georgia" w:hAnsi="Georgia"/>
        </w:rPr>
        <w:t xml:space="preserve"> Mahan</w:t>
      </w:r>
      <w:r w:rsidR="00334960">
        <w:rPr>
          <w:rFonts w:ascii="Georgia" w:hAnsi="Georgia"/>
        </w:rPr>
        <w:t>/</w:t>
      </w:r>
      <w:r w:rsidR="00334960">
        <w:rPr>
          <w:rFonts w:ascii="Georgia" w:hAnsi="Georgia"/>
          <w:i/>
        </w:rPr>
        <w:t>Influence of Sea Power on History</w:t>
      </w:r>
    </w:p>
    <w:p w14:paraId="2479F81E"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Yellow Journalism </w:t>
      </w:r>
    </w:p>
    <w:p w14:paraId="76305FF3" w14:textId="77777777" w:rsidR="00B94E84" w:rsidRPr="00E82A0E" w:rsidRDefault="00B94E84" w:rsidP="00B94E84">
      <w:pPr>
        <w:pStyle w:val="ListParagraph"/>
        <w:numPr>
          <w:ilvl w:val="0"/>
          <w:numId w:val="4"/>
        </w:numPr>
        <w:rPr>
          <w:rFonts w:ascii="Georgia" w:hAnsi="Georgia"/>
          <w:i/>
        </w:rPr>
      </w:pPr>
      <w:r w:rsidRPr="00E82A0E">
        <w:rPr>
          <w:rFonts w:ascii="Georgia" w:hAnsi="Georgia"/>
          <w:i/>
        </w:rPr>
        <w:t xml:space="preserve">USS Maine </w:t>
      </w:r>
    </w:p>
    <w:p w14:paraId="38DDF14D" w14:textId="77777777" w:rsidR="00B94E84" w:rsidRPr="00E82A0E" w:rsidRDefault="00B94E84" w:rsidP="00B94E84">
      <w:pPr>
        <w:pStyle w:val="ListParagraph"/>
        <w:numPr>
          <w:ilvl w:val="0"/>
          <w:numId w:val="4"/>
        </w:numPr>
        <w:rPr>
          <w:rFonts w:ascii="Georgia" w:hAnsi="Georgia"/>
        </w:rPr>
      </w:pPr>
      <w:r w:rsidRPr="00E82A0E">
        <w:rPr>
          <w:rFonts w:ascii="Georgia" w:hAnsi="Georgia"/>
        </w:rPr>
        <w:t>William Randolph Hearst</w:t>
      </w:r>
    </w:p>
    <w:p w14:paraId="357EF2E9" w14:textId="77777777" w:rsidR="00B94E84" w:rsidRPr="00E82A0E" w:rsidRDefault="00B94E84" w:rsidP="00B94E84">
      <w:pPr>
        <w:pStyle w:val="ListParagraph"/>
        <w:numPr>
          <w:ilvl w:val="0"/>
          <w:numId w:val="4"/>
        </w:numPr>
        <w:rPr>
          <w:rFonts w:ascii="Georgia" w:hAnsi="Georgia"/>
        </w:rPr>
      </w:pPr>
      <w:r w:rsidRPr="00E82A0E">
        <w:rPr>
          <w:rFonts w:ascii="Georgia" w:hAnsi="Georgia"/>
        </w:rPr>
        <w:t>George Dewey</w:t>
      </w:r>
    </w:p>
    <w:p w14:paraId="592CC520" w14:textId="0D8330E6" w:rsidR="00B94E84" w:rsidRPr="00E82A0E" w:rsidRDefault="00B94E84" w:rsidP="00B94E84">
      <w:pPr>
        <w:pStyle w:val="ListParagraph"/>
        <w:numPr>
          <w:ilvl w:val="0"/>
          <w:numId w:val="4"/>
        </w:numPr>
        <w:rPr>
          <w:rFonts w:ascii="Georgia" w:hAnsi="Georgia"/>
        </w:rPr>
      </w:pPr>
      <w:r w:rsidRPr="00E82A0E">
        <w:rPr>
          <w:rFonts w:ascii="Georgia" w:hAnsi="Georgia"/>
        </w:rPr>
        <w:t>Rough Riders</w:t>
      </w:r>
      <w:r w:rsidR="009B046F">
        <w:rPr>
          <w:rFonts w:ascii="Georgia" w:hAnsi="Georgia"/>
        </w:rPr>
        <w:t>/San Juan Hill</w:t>
      </w:r>
    </w:p>
    <w:p w14:paraId="25933558" w14:textId="451DF273" w:rsidR="00B94E84" w:rsidRPr="00E82A0E" w:rsidRDefault="00E35612" w:rsidP="00B94E84">
      <w:pPr>
        <w:pStyle w:val="ListParagraph"/>
        <w:numPr>
          <w:ilvl w:val="0"/>
          <w:numId w:val="4"/>
        </w:numPr>
        <w:rPr>
          <w:rFonts w:ascii="Georgia" w:hAnsi="Georgia"/>
        </w:rPr>
      </w:pPr>
      <w:r>
        <w:rPr>
          <w:rFonts w:ascii="Georgia" w:hAnsi="Georgia"/>
        </w:rPr>
        <w:t>Paris Peace Conference</w:t>
      </w:r>
      <w:r w:rsidR="00B94E84" w:rsidRPr="00E82A0E">
        <w:rPr>
          <w:rFonts w:ascii="Georgia" w:hAnsi="Georgia"/>
        </w:rPr>
        <w:t xml:space="preserve"> </w:t>
      </w:r>
      <w:r>
        <w:rPr>
          <w:rFonts w:ascii="Georgia" w:hAnsi="Georgia"/>
        </w:rPr>
        <w:t>1919</w:t>
      </w:r>
    </w:p>
    <w:p w14:paraId="1B7226D8" w14:textId="089CA354" w:rsidR="00B94E84" w:rsidRPr="00E82A0E" w:rsidRDefault="00E35612" w:rsidP="00B94E84">
      <w:pPr>
        <w:pStyle w:val="ListParagraph"/>
        <w:numPr>
          <w:ilvl w:val="0"/>
          <w:numId w:val="4"/>
        </w:numPr>
        <w:rPr>
          <w:rFonts w:ascii="Georgia" w:hAnsi="Georgia"/>
        </w:rPr>
      </w:pPr>
      <w:r>
        <w:rPr>
          <w:rFonts w:ascii="Georgia" w:hAnsi="Georgia"/>
        </w:rPr>
        <w:t>“</w:t>
      </w:r>
      <w:r w:rsidR="00B94E84" w:rsidRPr="00E82A0E">
        <w:rPr>
          <w:rFonts w:ascii="Georgia" w:hAnsi="Georgia"/>
        </w:rPr>
        <w:t>Spheres of Influence</w:t>
      </w:r>
      <w:r>
        <w:rPr>
          <w:rFonts w:ascii="Georgia" w:hAnsi="Georgia"/>
        </w:rPr>
        <w:t>”</w:t>
      </w:r>
      <w:r w:rsidR="00B94E84" w:rsidRPr="00E82A0E">
        <w:rPr>
          <w:rFonts w:ascii="Georgia" w:hAnsi="Georgia"/>
        </w:rPr>
        <w:t xml:space="preserve"> </w:t>
      </w:r>
    </w:p>
    <w:p w14:paraId="0548F6F4" w14:textId="6204A4F7" w:rsidR="00B94E84" w:rsidRPr="00E82A0E" w:rsidRDefault="00B94E84" w:rsidP="00B94E84">
      <w:pPr>
        <w:pStyle w:val="ListParagraph"/>
        <w:numPr>
          <w:ilvl w:val="0"/>
          <w:numId w:val="4"/>
        </w:numPr>
        <w:rPr>
          <w:rFonts w:ascii="Georgia" w:hAnsi="Georgia"/>
        </w:rPr>
      </w:pPr>
      <w:r w:rsidRPr="00E82A0E">
        <w:rPr>
          <w:rFonts w:ascii="Georgia" w:hAnsi="Georgia"/>
        </w:rPr>
        <w:t>Spanish</w:t>
      </w:r>
      <w:r w:rsidR="00334960">
        <w:rPr>
          <w:rFonts w:ascii="Georgia" w:hAnsi="Georgia"/>
        </w:rPr>
        <w:t>-</w:t>
      </w:r>
      <w:r w:rsidRPr="00E82A0E">
        <w:rPr>
          <w:rFonts w:ascii="Georgia" w:hAnsi="Georgia"/>
        </w:rPr>
        <w:t>American War</w:t>
      </w:r>
    </w:p>
    <w:p w14:paraId="5B3690E2" w14:textId="77777777" w:rsidR="00B94E84" w:rsidRPr="00E82A0E" w:rsidRDefault="00B94E84" w:rsidP="00B94E84">
      <w:pPr>
        <w:pStyle w:val="ListParagraph"/>
        <w:numPr>
          <w:ilvl w:val="0"/>
          <w:numId w:val="4"/>
        </w:numPr>
        <w:rPr>
          <w:rFonts w:ascii="Georgia" w:hAnsi="Georgia"/>
        </w:rPr>
      </w:pPr>
      <w:r w:rsidRPr="00E82A0E">
        <w:rPr>
          <w:rFonts w:ascii="Georgia" w:hAnsi="Georgia"/>
        </w:rPr>
        <w:t>Boxer Rebellion</w:t>
      </w:r>
    </w:p>
    <w:p w14:paraId="57610850" w14:textId="043EEFF5" w:rsidR="00B94E84" w:rsidRPr="00E82A0E" w:rsidRDefault="00B94E84" w:rsidP="00B94E84">
      <w:pPr>
        <w:pStyle w:val="ListParagraph"/>
        <w:numPr>
          <w:ilvl w:val="0"/>
          <w:numId w:val="4"/>
        </w:numPr>
        <w:rPr>
          <w:rFonts w:ascii="Georgia" w:hAnsi="Georgia"/>
        </w:rPr>
      </w:pPr>
      <w:r w:rsidRPr="00E82A0E">
        <w:rPr>
          <w:rFonts w:ascii="Georgia" w:hAnsi="Georgia"/>
        </w:rPr>
        <w:t>Open Door Policy</w:t>
      </w:r>
      <w:r w:rsidR="009B046F">
        <w:rPr>
          <w:rFonts w:ascii="Georgia" w:hAnsi="Georgia"/>
        </w:rPr>
        <w:t xml:space="preserve"> (AKA Open Door Note)</w:t>
      </w:r>
      <w:bookmarkStart w:id="0" w:name="_GoBack"/>
      <w:bookmarkEnd w:id="0"/>
      <w:r w:rsidRPr="00E82A0E">
        <w:rPr>
          <w:rFonts w:ascii="Georgia" w:hAnsi="Georgia"/>
        </w:rPr>
        <w:t xml:space="preserve"> </w:t>
      </w:r>
    </w:p>
    <w:p w14:paraId="4088D994" w14:textId="77777777" w:rsidR="00B94E84" w:rsidRPr="00E82A0E" w:rsidRDefault="00B94E84" w:rsidP="00B94E84">
      <w:pPr>
        <w:pStyle w:val="ListParagraph"/>
        <w:numPr>
          <w:ilvl w:val="0"/>
          <w:numId w:val="4"/>
        </w:numPr>
        <w:rPr>
          <w:rFonts w:ascii="Georgia" w:hAnsi="Georgia"/>
        </w:rPr>
      </w:pPr>
      <w:r>
        <w:rPr>
          <w:rFonts w:ascii="Georgia" w:hAnsi="Georgia"/>
        </w:rPr>
        <w:t>“</w:t>
      </w:r>
      <w:r w:rsidRPr="00E82A0E">
        <w:rPr>
          <w:rFonts w:ascii="Georgia" w:hAnsi="Georgia"/>
        </w:rPr>
        <w:t>Great White Fleet</w:t>
      </w:r>
      <w:r>
        <w:rPr>
          <w:rFonts w:ascii="Georgia" w:hAnsi="Georgia"/>
        </w:rPr>
        <w:t>”</w:t>
      </w:r>
    </w:p>
    <w:p w14:paraId="5D0FC78C"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Platt Amendment </w:t>
      </w:r>
    </w:p>
    <w:p w14:paraId="41673C52"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Teller Amendment </w:t>
      </w:r>
    </w:p>
    <w:p w14:paraId="3081F64C" w14:textId="1453B0E6" w:rsidR="00B94E84" w:rsidRPr="00E82A0E" w:rsidRDefault="00B94E84" w:rsidP="00B94E84">
      <w:pPr>
        <w:pStyle w:val="ListParagraph"/>
        <w:numPr>
          <w:ilvl w:val="0"/>
          <w:numId w:val="4"/>
        </w:numPr>
        <w:rPr>
          <w:rFonts w:ascii="Georgia" w:hAnsi="Georgia"/>
        </w:rPr>
      </w:pPr>
      <w:r>
        <w:rPr>
          <w:rFonts w:ascii="Georgia" w:hAnsi="Georgia"/>
        </w:rPr>
        <w:t xml:space="preserve">TR: </w:t>
      </w:r>
      <w:r w:rsidRPr="00E82A0E">
        <w:rPr>
          <w:rFonts w:ascii="Georgia" w:hAnsi="Georgia"/>
        </w:rPr>
        <w:t>Big Stick Diplomacy</w:t>
      </w:r>
    </w:p>
    <w:p w14:paraId="04D299A7"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Roosevelt Corollary </w:t>
      </w:r>
    </w:p>
    <w:p w14:paraId="1E5D5F8E"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Panama Canal </w:t>
      </w:r>
    </w:p>
    <w:p w14:paraId="7F2793CA" w14:textId="09F4D735" w:rsidR="00B94E84" w:rsidRPr="00E82A0E" w:rsidRDefault="00B94E84" w:rsidP="00B94E84">
      <w:pPr>
        <w:pStyle w:val="ListParagraph"/>
        <w:numPr>
          <w:ilvl w:val="0"/>
          <w:numId w:val="4"/>
        </w:numPr>
        <w:rPr>
          <w:rFonts w:ascii="Georgia" w:hAnsi="Georgia"/>
        </w:rPr>
      </w:pPr>
      <w:r w:rsidRPr="00E82A0E">
        <w:rPr>
          <w:rFonts w:ascii="Georgia" w:hAnsi="Georgia"/>
        </w:rPr>
        <w:t>Taft</w:t>
      </w:r>
      <w:r>
        <w:rPr>
          <w:rFonts w:ascii="Georgia" w:hAnsi="Georgia"/>
        </w:rPr>
        <w:t>:</w:t>
      </w:r>
      <w:r w:rsidRPr="00E82A0E">
        <w:rPr>
          <w:rFonts w:ascii="Georgia" w:hAnsi="Georgia"/>
        </w:rPr>
        <w:t xml:space="preserve"> Dollar Diplomacy</w:t>
      </w:r>
    </w:p>
    <w:p w14:paraId="2C5D97FB" w14:textId="00204D4A" w:rsidR="00B94E84" w:rsidRPr="00E82A0E" w:rsidRDefault="00B94E84" w:rsidP="00B94E84">
      <w:pPr>
        <w:pStyle w:val="ListParagraph"/>
        <w:numPr>
          <w:ilvl w:val="0"/>
          <w:numId w:val="4"/>
        </w:numPr>
        <w:rPr>
          <w:rFonts w:ascii="Georgia" w:hAnsi="Georgia"/>
        </w:rPr>
      </w:pPr>
      <w:r w:rsidRPr="00E82A0E">
        <w:rPr>
          <w:rFonts w:ascii="Georgia" w:hAnsi="Georgia"/>
        </w:rPr>
        <w:t>Wilson</w:t>
      </w:r>
      <w:r>
        <w:rPr>
          <w:rFonts w:ascii="Georgia" w:hAnsi="Georgia"/>
        </w:rPr>
        <w:t>:</w:t>
      </w:r>
      <w:r w:rsidRPr="00E82A0E">
        <w:rPr>
          <w:rFonts w:ascii="Georgia" w:hAnsi="Georgia"/>
        </w:rPr>
        <w:t xml:space="preserve"> Moral Diplomacy </w:t>
      </w:r>
    </w:p>
    <w:p w14:paraId="1D9C4BBB" w14:textId="77777777" w:rsidR="00B94E84" w:rsidRPr="00E82A0E" w:rsidRDefault="00B94E84" w:rsidP="00B94E84">
      <w:pPr>
        <w:pStyle w:val="ListParagraph"/>
        <w:numPr>
          <w:ilvl w:val="0"/>
          <w:numId w:val="4"/>
        </w:numPr>
        <w:rPr>
          <w:rFonts w:ascii="Georgia" w:hAnsi="Georgia"/>
        </w:rPr>
      </w:pPr>
      <w:r w:rsidRPr="00E82A0E">
        <w:rPr>
          <w:rFonts w:ascii="Georgia" w:hAnsi="Georgia"/>
        </w:rPr>
        <w:t>Anti-Imperialist Attitudes</w:t>
      </w:r>
    </w:p>
    <w:p w14:paraId="10120CB8"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Nationalism </w:t>
      </w:r>
    </w:p>
    <w:p w14:paraId="1F7EA2C5"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Militarism </w:t>
      </w:r>
    </w:p>
    <w:p w14:paraId="583734AF" w14:textId="77777777" w:rsidR="00B94E84" w:rsidRPr="00E82A0E" w:rsidRDefault="00B94E84" w:rsidP="00B94E84">
      <w:pPr>
        <w:pStyle w:val="ListParagraph"/>
        <w:numPr>
          <w:ilvl w:val="0"/>
          <w:numId w:val="4"/>
        </w:numPr>
        <w:rPr>
          <w:rFonts w:ascii="Georgia" w:hAnsi="Georgia"/>
        </w:rPr>
      </w:pPr>
      <w:r w:rsidRPr="00E82A0E">
        <w:rPr>
          <w:rFonts w:ascii="Georgia" w:hAnsi="Georgia"/>
        </w:rPr>
        <w:t>Alliances</w:t>
      </w:r>
    </w:p>
    <w:p w14:paraId="58ED0499" w14:textId="77777777" w:rsidR="00B94E84" w:rsidRPr="00E82A0E" w:rsidRDefault="00B94E84" w:rsidP="00B94E84">
      <w:pPr>
        <w:pStyle w:val="ListParagraph"/>
        <w:numPr>
          <w:ilvl w:val="0"/>
          <w:numId w:val="4"/>
        </w:numPr>
        <w:rPr>
          <w:rFonts w:ascii="Georgia" w:hAnsi="Georgia"/>
        </w:rPr>
      </w:pPr>
      <w:r w:rsidRPr="00E82A0E">
        <w:rPr>
          <w:rFonts w:ascii="Georgia" w:hAnsi="Georgia"/>
        </w:rPr>
        <w:t>Neutrality</w:t>
      </w:r>
    </w:p>
    <w:p w14:paraId="17D6586C" w14:textId="56E5538E" w:rsidR="00B94E84" w:rsidRPr="00E82A0E" w:rsidRDefault="00B94E84" w:rsidP="00B94E84">
      <w:pPr>
        <w:pStyle w:val="ListParagraph"/>
        <w:numPr>
          <w:ilvl w:val="0"/>
          <w:numId w:val="4"/>
        </w:numPr>
        <w:rPr>
          <w:rFonts w:ascii="Georgia" w:hAnsi="Georgia"/>
        </w:rPr>
      </w:pPr>
      <w:r w:rsidRPr="00E82A0E">
        <w:rPr>
          <w:rFonts w:ascii="Georgia" w:hAnsi="Georgia"/>
        </w:rPr>
        <w:t>Trench</w:t>
      </w:r>
      <w:r w:rsidR="00334960">
        <w:rPr>
          <w:rFonts w:ascii="Georgia" w:hAnsi="Georgia"/>
        </w:rPr>
        <w:t xml:space="preserve"> w</w:t>
      </w:r>
      <w:r w:rsidRPr="00E82A0E">
        <w:rPr>
          <w:rFonts w:ascii="Georgia" w:hAnsi="Georgia"/>
        </w:rPr>
        <w:t>arfare</w:t>
      </w:r>
    </w:p>
    <w:p w14:paraId="150ADDDC" w14:textId="77777777" w:rsidR="00B94E84" w:rsidRPr="00E82A0E" w:rsidRDefault="00B94E84" w:rsidP="00B94E84">
      <w:pPr>
        <w:pStyle w:val="ListParagraph"/>
        <w:numPr>
          <w:ilvl w:val="0"/>
          <w:numId w:val="4"/>
        </w:numPr>
        <w:rPr>
          <w:rFonts w:ascii="Georgia" w:hAnsi="Georgia"/>
        </w:rPr>
      </w:pPr>
      <w:r w:rsidRPr="00E82A0E">
        <w:rPr>
          <w:rFonts w:ascii="Georgia" w:hAnsi="Georgia"/>
        </w:rPr>
        <w:t>Unrestricted submarine warfare</w:t>
      </w:r>
    </w:p>
    <w:p w14:paraId="5CEE045B" w14:textId="77777777" w:rsidR="00B94E84" w:rsidRPr="00E82A0E" w:rsidRDefault="00B94E84" w:rsidP="00B94E84">
      <w:pPr>
        <w:pStyle w:val="ListParagraph"/>
        <w:numPr>
          <w:ilvl w:val="0"/>
          <w:numId w:val="4"/>
        </w:numPr>
        <w:rPr>
          <w:rFonts w:ascii="Georgia" w:hAnsi="Georgia"/>
          <w:i/>
        </w:rPr>
      </w:pPr>
      <w:r w:rsidRPr="00E82A0E">
        <w:rPr>
          <w:rFonts w:ascii="Georgia" w:hAnsi="Georgia"/>
          <w:i/>
        </w:rPr>
        <w:t xml:space="preserve">RMS Lusitania </w:t>
      </w:r>
    </w:p>
    <w:p w14:paraId="322A032E"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Zimmerman Telegram </w:t>
      </w:r>
    </w:p>
    <w:p w14:paraId="10C8D9AD" w14:textId="77777777" w:rsidR="00B94E84" w:rsidRPr="00E82A0E" w:rsidRDefault="00B94E84" w:rsidP="00B94E84">
      <w:pPr>
        <w:pStyle w:val="ListParagraph"/>
        <w:numPr>
          <w:ilvl w:val="0"/>
          <w:numId w:val="4"/>
        </w:numPr>
        <w:rPr>
          <w:rFonts w:ascii="Georgia" w:hAnsi="Georgia"/>
        </w:rPr>
      </w:pPr>
      <w:r w:rsidRPr="00E82A0E">
        <w:rPr>
          <w:rFonts w:ascii="Georgia" w:hAnsi="Georgia"/>
        </w:rPr>
        <w:t>Selective Service Act</w:t>
      </w:r>
    </w:p>
    <w:p w14:paraId="04536CC9"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Espionage and Sedition Acts </w:t>
      </w:r>
    </w:p>
    <w:p w14:paraId="0F811192" w14:textId="2F49B4B8" w:rsidR="00B94E84" w:rsidRPr="00E82A0E" w:rsidRDefault="00B94E84" w:rsidP="00B94E84">
      <w:pPr>
        <w:pStyle w:val="ListParagraph"/>
        <w:numPr>
          <w:ilvl w:val="0"/>
          <w:numId w:val="4"/>
        </w:numPr>
        <w:rPr>
          <w:rFonts w:ascii="Georgia" w:hAnsi="Georgia"/>
        </w:rPr>
      </w:pPr>
      <w:r w:rsidRPr="00E82A0E">
        <w:rPr>
          <w:rFonts w:ascii="Georgia" w:hAnsi="Georgia"/>
        </w:rPr>
        <w:t xml:space="preserve">WWI </w:t>
      </w:r>
      <w:r w:rsidR="00E35612">
        <w:rPr>
          <w:rFonts w:ascii="Georgia" w:hAnsi="Georgia"/>
        </w:rPr>
        <w:t>p</w:t>
      </w:r>
      <w:r w:rsidRPr="00E82A0E">
        <w:rPr>
          <w:rFonts w:ascii="Georgia" w:hAnsi="Georgia"/>
        </w:rPr>
        <w:t>ropaganda</w:t>
      </w:r>
    </w:p>
    <w:p w14:paraId="658BCA81" w14:textId="77777777" w:rsidR="00B94E84" w:rsidRPr="00E82A0E" w:rsidRDefault="00B94E84" w:rsidP="00B94E84">
      <w:pPr>
        <w:pStyle w:val="ListParagraph"/>
        <w:numPr>
          <w:ilvl w:val="0"/>
          <w:numId w:val="4"/>
        </w:numPr>
        <w:rPr>
          <w:rFonts w:ascii="Georgia" w:hAnsi="Georgia"/>
        </w:rPr>
      </w:pPr>
      <w:r w:rsidRPr="00E82A0E">
        <w:rPr>
          <w:rFonts w:ascii="Georgia" w:hAnsi="Georgia"/>
        </w:rPr>
        <w:t>George Creel</w:t>
      </w:r>
    </w:p>
    <w:p w14:paraId="3EE4A71B" w14:textId="77777777" w:rsidR="00B94E84" w:rsidRPr="00E82A0E" w:rsidRDefault="00B94E84" w:rsidP="00B94E84">
      <w:pPr>
        <w:pStyle w:val="ListParagraph"/>
        <w:numPr>
          <w:ilvl w:val="0"/>
          <w:numId w:val="4"/>
        </w:numPr>
        <w:rPr>
          <w:rFonts w:ascii="Georgia" w:hAnsi="Georgia"/>
          <w:i/>
        </w:rPr>
      </w:pPr>
      <w:r w:rsidRPr="00E82A0E">
        <w:rPr>
          <w:rFonts w:ascii="Georgia" w:hAnsi="Georgia"/>
          <w:i/>
        </w:rPr>
        <w:t>Schenck v</w:t>
      </w:r>
      <w:r>
        <w:rPr>
          <w:rFonts w:ascii="Georgia" w:hAnsi="Georgia"/>
          <w:i/>
        </w:rPr>
        <w:t>.</w:t>
      </w:r>
      <w:r w:rsidRPr="00E82A0E">
        <w:rPr>
          <w:rFonts w:ascii="Georgia" w:hAnsi="Georgia"/>
          <w:i/>
        </w:rPr>
        <w:t xml:space="preserve"> U</w:t>
      </w:r>
      <w:r>
        <w:rPr>
          <w:rFonts w:ascii="Georgia" w:hAnsi="Georgia"/>
          <w:i/>
        </w:rPr>
        <w:t>.</w:t>
      </w:r>
      <w:r w:rsidRPr="00E82A0E">
        <w:rPr>
          <w:rFonts w:ascii="Georgia" w:hAnsi="Georgia"/>
          <w:i/>
        </w:rPr>
        <w:t>S</w:t>
      </w:r>
      <w:r>
        <w:rPr>
          <w:rFonts w:ascii="Georgia" w:hAnsi="Georgia"/>
          <w:i/>
        </w:rPr>
        <w:t>.</w:t>
      </w:r>
    </w:p>
    <w:p w14:paraId="64EB9464" w14:textId="7853D50B" w:rsidR="00B94E84" w:rsidRPr="00E82A0E" w:rsidRDefault="00334960" w:rsidP="00B94E84">
      <w:pPr>
        <w:pStyle w:val="ListParagraph"/>
        <w:numPr>
          <w:ilvl w:val="0"/>
          <w:numId w:val="4"/>
        </w:numPr>
        <w:rPr>
          <w:rFonts w:ascii="Georgia" w:hAnsi="Georgia"/>
        </w:rPr>
      </w:pPr>
      <w:r>
        <w:rPr>
          <w:rFonts w:ascii="Georgia" w:hAnsi="Georgia"/>
        </w:rPr>
        <w:t>“</w:t>
      </w:r>
      <w:r w:rsidR="00B94E84" w:rsidRPr="00E82A0E">
        <w:rPr>
          <w:rFonts w:ascii="Georgia" w:hAnsi="Georgia"/>
        </w:rPr>
        <w:t>Great Migration</w:t>
      </w:r>
      <w:r>
        <w:rPr>
          <w:rFonts w:ascii="Georgia" w:hAnsi="Georgia"/>
        </w:rPr>
        <w:t>”</w:t>
      </w:r>
    </w:p>
    <w:p w14:paraId="3CA8BB83" w14:textId="2A16B60C" w:rsidR="00B94E84" w:rsidRPr="00E82A0E" w:rsidRDefault="00B94E84" w:rsidP="00B94E84">
      <w:pPr>
        <w:pStyle w:val="ListParagraph"/>
        <w:numPr>
          <w:ilvl w:val="0"/>
          <w:numId w:val="4"/>
        </w:numPr>
        <w:rPr>
          <w:rFonts w:ascii="Georgia" w:hAnsi="Georgia"/>
        </w:rPr>
      </w:pPr>
      <w:r w:rsidRPr="00E82A0E">
        <w:rPr>
          <w:rFonts w:ascii="Georgia" w:hAnsi="Georgia"/>
        </w:rPr>
        <w:t xml:space="preserve">Wilson’s </w:t>
      </w:r>
      <w:r w:rsidR="00334960">
        <w:rPr>
          <w:rFonts w:ascii="Georgia" w:hAnsi="Georgia"/>
        </w:rPr>
        <w:t>“</w:t>
      </w:r>
      <w:r w:rsidRPr="00E82A0E">
        <w:rPr>
          <w:rFonts w:ascii="Georgia" w:hAnsi="Georgia"/>
        </w:rPr>
        <w:t>14 Points</w:t>
      </w:r>
      <w:r w:rsidR="00334960">
        <w:rPr>
          <w:rFonts w:ascii="Georgia" w:hAnsi="Georgia"/>
        </w:rPr>
        <w:t>”</w:t>
      </w:r>
    </w:p>
    <w:p w14:paraId="302E5BBF" w14:textId="77777777" w:rsidR="00B94E84" w:rsidRPr="00E82A0E" w:rsidRDefault="00B94E84" w:rsidP="00B94E84">
      <w:pPr>
        <w:pStyle w:val="ListParagraph"/>
        <w:numPr>
          <w:ilvl w:val="0"/>
          <w:numId w:val="4"/>
        </w:numPr>
        <w:rPr>
          <w:rFonts w:ascii="Georgia" w:hAnsi="Georgia"/>
        </w:rPr>
      </w:pPr>
      <w:r w:rsidRPr="00E82A0E">
        <w:rPr>
          <w:rFonts w:ascii="Georgia" w:hAnsi="Georgia"/>
        </w:rPr>
        <w:t>League of Nations</w:t>
      </w:r>
    </w:p>
    <w:p w14:paraId="7D8268FA" w14:textId="77777777" w:rsidR="00B94E84" w:rsidRPr="00E82A0E" w:rsidRDefault="00B94E84" w:rsidP="00B94E84">
      <w:pPr>
        <w:pStyle w:val="ListParagraph"/>
        <w:numPr>
          <w:ilvl w:val="0"/>
          <w:numId w:val="4"/>
        </w:numPr>
        <w:rPr>
          <w:rFonts w:ascii="Georgia" w:hAnsi="Georgia"/>
        </w:rPr>
      </w:pPr>
      <w:r w:rsidRPr="00E82A0E">
        <w:rPr>
          <w:rFonts w:ascii="Georgia" w:hAnsi="Georgia"/>
        </w:rPr>
        <w:t>Treaty of Versailles</w:t>
      </w:r>
    </w:p>
    <w:p w14:paraId="0F0240AD" w14:textId="77777777" w:rsidR="00B94E84" w:rsidRPr="00E82A0E" w:rsidRDefault="00B94E84" w:rsidP="00B94E84">
      <w:pPr>
        <w:pStyle w:val="ListParagraph"/>
        <w:numPr>
          <w:ilvl w:val="0"/>
          <w:numId w:val="4"/>
        </w:numPr>
        <w:rPr>
          <w:rFonts w:ascii="Georgia" w:hAnsi="Georgia"/>
        </w:rPr>
      </w:pPr>
      <w:r w:rsidRPr="00E82A0E">
        <w:rPr>
          <w:rFonts w:ascii="Georgia" w:hAnsi="Georgia"/>
        </w:rPr>
        <w:t>Henry Cabot Lodge</w:t>
      </w:r>
    </w:p>
    <w:p w14:paraId="6477D814" w14:textId="60D570A2" w:rsidR="00B94E84" w:rsidRPr="00E82A0E" w:rsidRDefault="00B94E84" w:rsidP="00B94E84">
      <w:pPr>
        <w:pStyle w:val="ListParagraph"/>
        <w:numPr>
          <w:ilvl w:val="0"/>
          <w:numId w:val="4"/>
        </w:numPr>
        <w:rPr>
          <w:rFonts w:ascii="Georgia" w:hAnsi="Georgia"/>
        </w:rPr>
      </w:pPr>
      <w:r w:rsidRPr="00E82A0E">
        <w:rPr>
          <w:rFonts w:ascii="Georgia" w:hAnsi="Georgia"/>
        </w:rPr>
        <w:t xml:space="preserve">Communism, </w:t>
      </w:r>
      <w:r w:rsidR="00334960">
        <w:rPr>
          <w:rFonts w:ascii="Georgia" w:hAnsi="Georgia"/>
        </w:rPr>
        <w:t>c</w:t>
      </w:r>
      <w:r w:rsidRPr="00E82A0E">
        <w:rPr>
          <w:rFonts w:ascii="Georgia" w:hAnsi="Georgia"/>
        </w:rPr>
        <w:t xml:space="preserve">apitalism, and </w:t>
      </w:r>
      <w:r w:rsidR="00334960">
        <w:rPr>
          <w:rFonts w:ascii="Georgia" w:hAnsi="Georgia"/>
        </w:rPr>
        <w:t>s</w:t>
      </w:r>
      <w:r w:rsidRPr="00E82A0E">
        <w:rPr>
          <w:rFonts w:ascii="Georgia" w:hAnsi="Georgia"/>
        </w:rPr>
        <w:t>ocialism</w:t>
      </w:r>
    </w:p>
    <w:p w14:paraId="64A9700C" w14:textId="77777777" w:rsidR="00B94E84" w:rsidRPr="00E82A0E" w:rsidRDefault="00B94E84" w:rsidP="00B94E84">
      <w:pPr>
        <w:pStyle w:val="ListParagraph"/>
        <w:numPr>
          <w:ilvl w:val="0"/>
          <w:numId w:val="4"/>
        </w:numPr>
        <w:rPr>
          <w:rFonts w:ascii="Georgia" w:hAnsi="Georgia"/>
        </w:rPr>
      </w:pPr>
      <w:r w:rsidRPr="00E82A0E">
        <w:rPr>
          <w:rFonts w:ascii="Georgia" w:hAnsi="Georgia"/>
        </w:rPr>
        <w:t xml:space="preserve">Isolationism </w:t>
      </w:r>
    </w:p>
    <w:p w14:paraId="533C7511" w14:textId="77777777" w:rsidR="00B94E84" w:rsidRPr="00E82A0E" w:rsidRDefault="00B94E84" w:rsidP="00B94E84">
      <w:pPr>
        <w:pStyle w:val="ListParagraph"/>
        <w:numPr>
          <w:ilvl w:val="0"/>
          <w:numId w:val="4"/>
        </w:numPr>
        <w:rPr>
          <w:rFonts w:ascii="Georgia" w:hAnsi="Georgia"/>
        </w:rPr>
      </w:pPr>
      <w:r w:rsidRPr="00E82A0E">
        <w:rPr>
          <w:rFonts w:ascii="Georgia" w:hAnsi="Georgia"/>
        </w:rPr>
        <w:t>Red Scare</w:t>
      </w:r>
    </w:p>
    <w:p w14:paraId="5163FEEB" w14:textId="77777777" w:rsidR="00B94E84" w:rsidRPr="00E82A0E" w:rsidRDefault="00B94E84" w:rsidP="00B94E84">
      <w:pPr>
        <w:pStyle w:val="ListParagraph"/>
        <w:numPr>
          <w:ilvl w:val="0"/>
          <w:numId w:val="4"/>
        </w:numPr>
        <w:rPr>
          <w:rFonts w:ascii="Georgia" w:hAnsi="Georgia"/>
        </w:rPr>
      </w:pPr>
      <w:r w:rsidRPr="00E82A0E">
        <w:rPr>
          <w:rFonts w:ascii="Georgia" w:hAnsi="Georgia"/>
        </w:rPr>
        <w:t>Palmer Raids</w:t>
      </w:r>
    </w:p>
    <w:p w14:paraId="04374CE0" w14:textId="4952092C" w:rsidR="00B94E84" w:rsidRPr="00E82A0E" w:rsidRDefault="00B94E84" w:rsidP="00B94E84">
      <w:pPr>
        <w:pStyle w:val="ListParagraph"/>
        <w:numPr>
          <w:ilvl w:val="0"/>
          <w:numId w:val="4"/>
        </w:numPr>
        <w:rPr>
          <w:rFonts w:ascii="Georgia" w:hAnsi="Georgia"/>
        </w:rPr>
      </w:pPr>
      <w:r w:rsidRPr="00E82A0E">
        <w:rPr>
          <w:rFonts w:ascii="Georgia" w:hAnsi="Georgia"/>
        </w:rPr>
        <w:t>Sacco and Vanzetti</w:t>
      </w:r>
      <w:r w:rsidR="00E35612">
        <w:rPr>
          <w:rFonts w:ascii="Georgia" w:hAnsi="Georgia"/>
        </w:rPr>
        <w:t xml:space="preserve"> </w:t>
      </w:r>
    </w:p>
    <w:p w14:paraId="588CD623" w14:textId="3DA1A240" w:rsidR="00B94E84" w:rsidRPr="00E82A0E" w:rsidRDefault="00B94E84" w:rsidP="00B94E84">
      <w:pPr>
        <w:pStyle w:val="ListParagraph"/>
        <w:numPr>
          <w:ilvl w:val="0"/>
          <w:numId w:val="4"/>
        </w:numPr>
        <w:rPr>
          <w:rFonts w:ascii="Georgia" w:hAnsi="Georgia"/>
        </w:rPr>
      </w:pPr>
      <w:r w:rsidRPr="00E82A0E">
        <w:rPr>
          <w:rFonts w:ascii="Georgia" w:hAnsi="Georgia"/>
        </w:rPr>
        <w:t xml:space="preserve">Immigration </w:t>
      </w:r>
      <w:r w:rsidR="00334960">
        <w:rPr>
          <w:rFonts w:ascii="Georgia" w:hAnsi="Georgia"/>
        </w:rPr>
        <w:t>Q</w:t>
      </w:r>
      <w:r w:rsidRPr="00E82A0E">
        <w:rPr>
          <w:rFonts w:ascii="Georgia" w:hAnsi="Georgia"/>
        </w:rPr>
        <w:t>uota</w:t>
      </w:r>
      <w:r w:rsidR="00334960">
        <w:rPr>
          <w:rFonts w:ascii="Georgia" w:hAnsi="Georgia"/>
        </w:rPr>
        <w:t xml:space="preserve"> Act</w:t>
      </w:r>
    </w:p>
    <w:p w14:paraId="2DFFCF5D" w14:textId="77777777" w:rsidR="00B94E84" w:rsidRPr="00E82A0E" w:rsidRDefault="00B94E84" w:rsidP="00B94E84">
      <w:pPr>
        <w:pStyle w:val="ListParagraph"/>
        <w:numPr>
          <w:ilvl w:val="0"/>
          <w:numId w:val="4"/>
        </w:numPr>
        <w:rPr>
          <w:rFonts w:ascii="Georgia" w:hAnsi="Georgia"/>
        </w:rPr>
      </w:pPr>
      <w:r w:rsidRPr="00E82A0E">
        <w:rPr>
          <w:rFonts w:ascii="Georgia" w:hAnsi="Georgia"/>
        </w:rPr>
        <w:t>KKK</w:t>
      </w:r>
    </w:p>
    <w:p w14:paraId="54A522DD" w14:textId="77777777" w:rsidR="00B94E84" w:rsidRDefault="00B94E84" w:rsidP="00E42C18">
      <w:pPr>
        <w:pStyle w:val="ListParagraph"/>
        <w:ind w:hanging="720"/>
        <w:rPr>
          <w:rFonts w:ascii="Georgia" w:hAnsi="Georgia"/>
          <w:b/>
          <w:sz w:val="20"/>
          <w:szCs w:val="20"/>
          <w:u w:val="single"/>
        </w:rPr>
        <w:sectPr w:rsidR="00B94E84" w:rsidSect="00B94E84">
          <w:type w:val="continuous"/>
          <w:pgSz w:w="12240" w:h="15840"/>
          <w:pgMar w:top="720" w:right="720" w:bottom="720" w:left="720" w:header="720" w:footer="720" w:gutter="0"/>
          <w:cols w:num="2" w:space="720"/>
          <w:docGrid w:linePitch="360"/>
        </w:sectPr>
      </w:pPr>
    </w:p>
    <w:p w14:paraId="037EE187" w14:textId="49C2E3AC" w:rsidR="00F07B0E" w:rsidRDefault="00F07B0E" w:rsidP="00E42C18">
      <w:pPr>
        <w:pStyle w:val="ListParagraph"/>
        <w:ind w:hanging="720"/>
        <w:rPr>
          <w:rFonts w:ascii="Georgia" w:hAnsi="Georgia"/>
          <w:b/>
          <w:sz w:val="20"/>
          <w:szCs w:val="20"/>
          <w:u w:val="single"/>
        </w:rPr>
      </w:pPr>
    </w:p>
    <w:p w14:paraId="272ECC70" w14:textId="77777777" w:rsidR="00E42C18" w:rsidRPr="0056339C" w:rsidRDefault="00E42C18" w:rsidP="00E42C18">
      <w:pPr>
        <w:pStyle w:val="ListParagraph"/>
        <w:ind w:hanging="720"/>
        <w:rPr>
          <w:rFonts w:ascii="Georgia" w:hAnsi="Georgia"/>
          <w:b/>
          <w:sz w:val="20"/>
          <w:szCs w:val="20"/>
          <w:u w:val="single"/>
        </w:rPr>
      </w:pPr>
      <w:r w:rsidRPr="0056339C">
        <w:rPr>
          <w:rFonts w:ascii="Georgia" w:hAnsi="Georgia"/>
          <w:b/>
          <w:sz w:val="20"/>
          <w:szCs w:val="20"/>
          <w:u w:val="single"/>
        </w:rPr>
        <w:t>Essential Questions</w:t>
      </w:r>
    </w:p>
    <w:p w14:paraId="4965BCCE" w14:textId="71879E84" w:rsidR="00E42C18" w:rsidRPr="0056339C" w:rsidRDefault="00E42C18" w:rsidP="00E42C18">
      <w:pPr>
        <w:pStyle w:val="ListParagraph"/>
        <w:ind w:left="0"/>
        <w:rPr>
          <w:rFonts w:ascii="Georgia" w:hAnsi="Georgia"/>
        </w:rPr>
      </w:pPr>
      <w:r w:rsidRPr="0056339C">
        <w:rPr>
          <w:rFonts w:ascii="Georgia" w:hAnsi="Georgia"/>
          <w:sz w:val="20"/>
          <w:szCs w:val="20"/>
        </w:rPr>
        <w:t xml:space="preserve">Answer the following questions in 3-5 </w:t>
      </w:r>
      <w:r w:rsidRPr="0056339C">
        <w:rPr>
          <w:rFonts w:ascii="Georgia" w:hAnsi="Georgia"/>
          <w:sz w:val="20"/>
          <w:szCs w:val="20"/>
          <w:u w:val="single"/>
        </w:rPr>
        <w:t>complete sentences</w:t>
      </w:r>
      <w:r w:rsidRPr="0056339C">
        <w:rPr>
          <w:rFonts w:ascii="Georgia" w:hAnsi="Georgia"/>
          <w:sz w:val="20"/>
          <w:szCs w:val="20"/>
        </w:rPr>
        <w:t>. Any plagiarized</w:t>
      </w:r>
      <w:r w:rsidR="0056339C" w:rsidRPr="0056339C">
        <w:rPr>
          <w:rFonts w:ascii="Georgia" w:hAnsi="Georgia"/>
          <w:sz w:val="20"/>
          <w:szCs w:val="20"/>
        </w:rPr>
        <w:t xml:space="preserve"> material will not be accepted.</w:t>
      </w:r>
      <w:r w:rsidRPr="0056339C">
        <w:rPr>
          <w:rFonts w:ascii="Georgia" w:hAnsi="Georgia"/>
          <w:sz w:val="20"/>
          <w:szCs w:val="20"/>
        </w:rPr>
        <w:t xml:space="preserve"> Academic students may pick any </w:t>
      </w:r>
      <w:r w:rsidRPr="0056339C">
        <w:rPr>
          <w:rFonts w:ascii="Georgia" w:hAnsi="Georgia"/>
          <w:sz w:val="20"/>
          <w:szCs w:val="20"/>
          <w:u w:val="single"/>
        </w:rPr>
        <w:t>3</w:t>
      </w:r>
      <w:r w:rsidRPr="0056339C">
        <w:rPr>
          <w:rFonts w:ascii="Georgia" w:hAnsi="Georgia"/>
          <w:sz w:val="20"/>
          <w:szCs w:val="20"/>
        </w:rPr>
        <w:t xml:space="preserve"> to answer; Honors students must answer </w:t>
      </w:r>
      <w:r w:rsidRPr="0056339C">
        <w:rPr>
          <w:rFonts w:ascii="Georgia" w:hAnsi="Georgia"/>
          <w:sz w:val="20"/>
          <w:szCs w:val="20"/>
          <w:u w:val="single"/>
        </w:rPr>
        <w:t>5</w:t>
      </w:r>
      <w:r w:rsidR="0056339C" w:rsidRPr="0056339C">
        <w:rPr>
          <w:rFonts w:ascii="Georgia" w:hAnsi="Georgia"/>
          <w:sz w:val="20"/>
          <w:szCs w:val="20"/>
        </w:rPr>
        <w:t xml:space="preserve"> questions. </w:t>
      </w:r>
      <w:r w:rsidRPr="0056339C">
        <w:rPr>
          <w:rFonts w:ascii="Georgia" w:hAnsi="Georgia"/>
          <w:sz w:val="20"/>
          <w:szCs w:val="20"/>
        </w:rPr>
        <w:t xml:space="preserve">Try to use as many of your vocabulary words in your answer as possible.  </w:t>
      </w:r>
      <w:r w:rsidRPr="0056339C">
        <w:rPr>
          <w:rFonts w:ascii="Georgia" w:hAnsi="Georgia"/>
        </w:rPr>
        <w:t xml:space="preserve"> </w:t>
      </w:r>
    </w:p>
    <w:p w14:paraId="7BAD3081" w14:textId="6797DB32" w:rsidR="009B028D" w:rsidRDefault="009B028D" w:rsidP="00B94E84">
      <w:pPr>
        <w:pStyle w:val="ListParagraph"/>
        <w:ind w:left="0"/>
        <w:rPr>
          <w:rFonts w:ascii="Georgia" w:hAnsi="Georgia"/>
        </w:rPr>
      </w:pPr>
      <w:r w:rsidRPr="0056339C">
        <w:rPr>
          <w:rFonts w:ascii="Georgia" w:hAnsi="Georgia"/>
        </w:rPr>
        <w:t xml:space="preserve"> </w:t>
      </w:r>
    </w:p>
    <w:p w14:paraId="53F40347" w14:textId="4092A215" w:rsidR="00B94E84" w:rsidRPr="00E82A0E" w:rsidRDefault="00B94E84" w:rsidP="00B94E84">
      <w:pPr>
        <w:pStyle w:val="ListParagraph"/>
        <w:numPr>
          <w:ilvl w:val="0"/>
          <w:numId w:val="5"/>
        </w:numPr>
        <w:rPr>
          <w:rFonts w:ascii="Georgia" w:hAnsi="Georgia"/>
        </w:rPr>
      </w:pPr>
      <w:r w:rsidRPr="00E82A0E">
        <w:rPr>
          <w:rFonts w:ascii="Georgia" w:hAnsi="Georgia"/>
        </w:rPr>
        <w:t xml:space="preserve">What were </w:t>
      </w:r>
      <w:r w:rsidR="003F2D7A">
        <w:rPr>
          <w:rFonts w:ascii="Georgia" w:hAnsi="Georgia"/>
        </w:rPr>
        <w:t xml:space="preserve">the </w:t>
      </w:r>
      <w:r w:rsidR="00394B71">
        <w:rPr>
          <w:rFonts w:ascii="Georgia" w:hAnsi="Georgia"/>
        </w:rPr>
        <w:t>motivations</w:t>
      </w:r>
      <w:r w:rsidRPr="00E82A0E">
        <w:rPr>
          <w:rFonts w:ascii="Georgia" w:hAnsi="Georgia"/>
        </w:rPr>
        <w:t xml:space="preserve"> for</w:t>
      </w:r>
      <w:r w:rsidR="00F139F0">
        <w:rPr>
          <w:rFonts w:ascii="Georgia" w:hAnsi="Georgia"/>
        </w:rPr>
        <w:t xml:space="preserve"> the</w:t>
      </w:r>
      <w:r w:rsidRPr="00E82A0E">
        <w:rPr>
          <w:rFonts w:ascii="Georgia" w:hAnsi="Georgia"/>
        </w:rPr>
        <w:t xml:space="preserve"> U</w:t>
      </w:r>
      <w:r>
        <w:rPr>
          <w:rFonts w:ascii="Georgia" w:hAnsi="Georgia"/>
        </w:rPr>
        <w:t>.</w:t>
      </w:r>
      <w:r w:rsidRPr="00E82A0E">
        <w:rPr>
          <w:rFonts w:ascii="Georgia" w:hAnsi="Georgia"/>
        </w:rPr>
        <w:t>S</w:t>
      </w:r>
      <w:r>
        <w:rPr>
          <w:rFonts w:ascii="Georgia" w:hAnsi="Georgia"/>
        </w:rPr>
        <w:t xml:space="preserve">. </w:t>
      </w:r>
      <w:r w:rsidR="00F139F0">
        <w:rPr>
          <w:rFonts w:ascii="Georgia" w:hAnsi="Georgia"/>
        </w:rPr>
        <w:t>to become imperialistic</w:t>
      </w:r>
      <w:r w:rsidRPr="00E82A0E">
        <w:rPr>
          <w:rFonts w:ascii="Georgia" w:hAnsi="Georgia"/>
        </w:rPr>
        <w:t xml:space="preserve"> and </w:t>
      </w:r>
      <w:r w:rsidR="00F139F0">
        <w:rPr>
          <w:rFonts w:ascii="Georgia" w:hAnsi="Georgia"/>
        </w:rPr>
        <w:t>attempt to expand by</w:t>
      </w:r>
      <w:r w:rsidRPr="00E82A0E">
        <w:rPr>
          <w:rFonts w:ascii="Georgia" w:hAnsi="Georgia"/>
        </w:rPr>
        <w:t xml:space="preserve"> the end of the 19</w:t>
      </w:r>
      <w:r w:rsidRPr="00E82A0E">
        <w:rPr>
          <w:rFonts w:ascii="Georgia" w:hAnsi="Georgia"/>
          <w:vertAlign w:val="superscript"/>
        </w:rPr>
        <w:t>th</w:t>
      </w:r>
      <w:r w:rsidRPr="00E82A0E">
        <w:rPr>
          <w:rFonts w:ascii="Georgia" w:hAnsi="Georgia"/>
        </w:rPr>
        <w:t xml:space="preserve"> century?</w:t>
      </w:r>
    </w:p>
    <w:p w14:paraId="532E95C1" w14:textId="230F9393" w:rsidR="00B94E84" w:rsidRPr="00E82A0E" w:rsidRDefault="00B94E84" w:rsidP="00B94E84">
      <w:pPr>
        <w:pStyle w:val="ListParagraph"/>
        <w:numPr>
          <w:ilvl w:val="0"/>
          <w:numId w:val="5"/>
        </w:numPr>
        <w:rPr>
          <w:rFonts w:ascii="Georgia" w:hAnsi="Georgia"/>
        </w:rPr>
      </w:pPr>
      <w:r w:rsidRPr="00E82A0E">
        <w:rPr>
          <w:rFonts w:ascii="Georgia" w:hAnsi="Georgia"/>
        </w:rPr>
        <w:t>What were the ca</w:t>
      </w:r>
      <w:r>
        <w:rPr>
          <w:rFonts w:ascii="Georgia" w:hAnsi="Georgia"/>
        </w:rPr>
        <w:t>uses and effects of the Spanish-</w:t>
      </w:r>
      <w:r w:rsidRPr="00E82A0E">
        <w:rPr>
          <w:rFonts w:ascii="Georgia" w:hAnsi="Georgia"/>
        </w:rPr>
        <w:t>American War?</w:t>
      </w:r>
      <w:r w:rsidR="00DA1354">
        <w:rPr>
          <w:rFonts w:ascii="Georgia" w:hAnsi="Georgia"/>
        </w:rPr>
        <w:t xml:space="preserve"> </w:t>
      </w:r>
    </w:p>
    <w:p w14:paraId="0E210E6F" w14:textId="5209E7D5" w:rsidR="00B94E84" w:rsidRPr="00E82A0E" w:rsidRDefault="00B94E84" w:rsidP="00B94E84">
      <w:pPr>
        <w:pStyle w:val="ListParagraph"/>
        <w:numPr>
          <w:ilvl w:val="0"/>
          <w:numId w:val="5"/>
        </w:numPr>
        <w:rPr>
          <w:rFonts w:ascii="Georgia" w:hAnsi="Georgia"/>
        </w:rPr>
      </w:pPr>
      <w:r w:rsidRPr="00E82A0E">
        <w:rPr>
          <w:rFonts w:ascii="Georgia" w:hAnsi="Georgia"/>
        </w:rPr>
        <w:t xml:space="preserve">What were the </w:t>
      </w:r>
      <w:r w:rsidR="00F139F0">
        <w:rPr>
          <w:rFonts w:ascii="Georgia" w:hAnsi="Georgia"/>
        </w:rPr>
        <w:t>criticisms of</w:t>
      </w:r>
      <w:r w:rsidRPr="00E82A0E">
        <w:rPr>
          <w:rFonts w:ascii="Georgia" w:hAnsi="Georgia"/>
        </w:rPr>
        <w:t xml:space="preserve"> </w:t>
      </w:r>
      <w:r w:rsidR="00F139F0">
        <w:rPr>
          <w:rFonts w:ascii="Georgia" w:hAnsi="Georgia"/>
        </w:rPr>
        <w:t>American</w:t>
      </w:r>
      <w:r w:rsidRPr="00E82A0E">
        <w:rPr>
          <w:rFonts w:ascii="Georgia" w:hAnsi="Georgia"/>
        </w:rPr>
        <w:t xml:space="preserve"> </w:t>
      </w:r>
      <w:r w:rsidR="00DA1354">
        <w:rPr>
          <w:rFonts w:ascii="Georgia" w:hAnsi="Georgia"/>
        </w:rPr>
        <w:t>I</w:t>
      </w:r>
      <w:r w:rsidRPr="00E82A0E">
        <w:rPr>
          <w:rFonts w:ascii="Georgia" w:hAnsi="Georgia"/>
        </w:rPr>
        <w:t>mperialism?</w:t>
      </w:r>
      <w:r w:rsidR="00F139F0">
        <w:rPr>
          <w:rFonts w:ascii="Georgia" w:hAnsi="Georgia"/>
        </w:rPr>
        <w:t xml:space="preserve"> Who were the key critics?</w:t>
      </w:r>
    </w:p>
    <w:p w14:paraId="253365CF" w14:textId="77777777" w:rsidR="00B94E84" w:rsidRPr="00E82A0E" w:rsidRDefault="00B94E84" w:rsidP="00B94E84">
      <w:pPr>
        <w:pStyle w:val="ListParagraph"/>
        <w:numPr>
          <w:ilvl w:val="0"/>
          <w:numId w:val="5"/>
        </w:numPr>
        <w:rPr>
          <w:rFonts w:ascii="Georgia" w:hAnsi="Georgia"/>
        </w:rPr>
      </w:pPr>
      <w:r w:rsidRPr="00E82A0E">
        <w:rPr>
          <w:rFonts w:ascii="Georgia" w:hAnsi="Georgia"/>
        </w:rPr>
        <w:t xml:space="preserve">What were the major changes and technological advancements that occurred in warfare during </w:t>
      </w:r>
      <w:r>
        <w:rPr>
          <w:rFonts w:ascii="Georgia" w:hAnsi="Georgia"/>
        </w:rPr>
        <w:t>WWI</w:t>
      </w:r>
      <w:r w:rsidRPr="00E82A0E">
        <w:rPr>
          <w:rFonts w:ascii="Georgia" w:hAnsi="Georgia"/>
        </w:rPr>
        <w:t>?</w:t>
      </w:r>
    </w:p>
    <w:p w14:paraId="3FD5737E" w14:textId="77777777" w:rsidR="00B94E84" w:rsidRPr="00E82A0E" w:rsidRDefault="00B94E84" w:rsidP="00B94E84">
      <w:pPr>
        <w:pStyle w:val="ListParagraph"/>
        <w:numPr>
          <w:ilvl w:val="0"/>
          <w:numId w:val="5"/>
        </w:numPr>
        <w:rPr>
          <w:rFonts w:ascii="Georgia" w:hAnsi="Georgia"/>
        </w:rPr>
      </w:pPr>
      <w:r w:rsidRPr="00E82A0E">
        <w:rPr>
          <w:rFonts w:ascii="Georgia" w:hAnsi="Georgia"/>
        </w:rPr>
        <w:t>What were the causes and effects of WWI?</w:t>
      </w:r>
    </w:p>
    <w:p w14:paraId="7ABC7293" w14:textId="11146C53" w:rsidR="00B94E84" w:rsidRPr="00E82A0E" w:rsidRDefault="00DA1354" w:rsidP="00B94E84">
      <w:pPr>
        <w:pStyle w:val="ListParagraph"/>
        <w:numPr>
          <w:ilvl w:val="0"/>
          <w:numId w:val="5"/>
        </w:numPr>
        <w:rPr>
          <w:rFonts w:ascii="Georgia" w:hAnsi="Georgia"/>
        </w:rPr>
      </w:pPr>
      <w:r>
        <w:rPr>
          <w:rFonts w:ascii="Georgia" w:hAnsi="Georgia"/>
        </w:rPr>
        <w:t>Explain ways the</w:t>
      </w:r>
      <w:r w:rsidR="00B94E84" w:rsidRPr="00E82A0E">
        <w:rPr>
          <w:rFonts w:ascii="Georgia" w:hAnsi="Georgia"/>
        </w:rPr>
        <w:t xml:space="preserve"> U</w:t>
      </w:r>
      <w:r w:rsidR="00B94E84">
        <w:rPr>
          <w:rFonts w:ascii="Georgia" w:hAnsi="Georgia"/>
        </w:rPr>
        <w:t>.</w:t>
      </w:r>
      <w:r w:rsidR="00B94E84" w:rsidRPr="00E82A0E">
        <w:rPr>
          <w:rFonts w:ascii="Georgia" w:hAnsi="Georgia"/>
        </w:rPr>
        <w:t>S</w:t>
      </w:r>
      <w:r w:rsidR="00B94E84">
        <w:rPr>
          <w:rFonts w:ascii="Georgia" w:hAnsi="Georgia"/>
        </w:rPr>
        <w:t>.</w:t>
      </w:r>
      <w:r w:rsidR="00B94E84" w:rsidRPr="00E82A0E">
        <w:rPr>
          <w:rFonts w:ascii="Georgia" w:hAnsi="Georgia"/>
        </w:rPr>
        <w:t xml:space="preserve"> </w:t>
      </w:r>
      <w:r>
        <w:rPr>
          <w:rFonts w:ascii="Georgia" w:hAnsi="Georgia"/>
        </w:rPr>
        <w:t xml:space="preserve">maintained </w:t>
      </w:r>
      <w:r w:rsidR="00B94E84" w:rsidRPr="00E82A0E">
        <w:rPr>
          <w:rFonts w:ascii="Georgia" w:hAnsi="Georgia"/>
        </w:rPr>
        <w:t>neutrality at the beginning of WWI.</w:t>
      </w:r>
      <w:r>
        <w:rPr>
          <w:rFonts w:ascii="Georgia" w:hAnsi="Georgia"/>
        </w:rPr>
        <w:t xml:space="preserve"> Explain the causes of the U.S. entrance into WWI.</w:t>
      </w:r>
    </w:p>
    <w:p w14:paraId="47C10BF1" w14:textId="79EA8317" w:rsidR="00B94E84" w:rsidRPr="00E35612" w:rsidRDefault="00B94E84" w:rsidP="00E35612">
      <w:pPr>
        <w:pStyle w:val="ListParagraph"/>
        <w:numPr>
          <w:ilvl w:val="0"/>
          <w:numId w:val="5"/>
        </w:numPr>
        <w:rPr>
          <w:rFonts w:ascii="Georgia" w:hAnsi="Georgia"/>
        </w:rPr>
      </w:pPr>
      <w:r w:rsidRPr="00E82A0E">
        <w:rPr>
          <w:rFonts w:ascii="Georgia" w:hAnsi="Georgia"/>
        </w:rPr>
        <w:t xml:space="preserve">What were different </w:t>
      </w:r>
      <w:r w:rsidR="00DA1354">
        <w:rPr>
          <w:rFonts w:ascii="Georgia" w:hAnsi="Georgia"/>
        </w:rPr>
        <w:t>concerns/issues/anxieties</w:t>
      </w:r>
      <w:r w:rsidRPr="00E82A0E">
        <w:rPr>
          <w:rFonts w:ascii="Georgia" w:hAnsi="Georgia"/>
        </w:rPr>
        <w:t xml:space="preserve"> present in American after WWI? </w:t>
      </w:r>
    </w:p>
    <w:sectPr w:rsidR="00B94E84" w:rsidRPr="00E35612" w:rsidSect="00E42C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64DA5" w14:textId="77777777" w:rsidR="00C37089" w:rsidRDefault="00C37089" w:rsidP="00FF4395">
      <w:pPr>
        <w:spacing w:after="0" w:line="240" w:lineRule="auto"/>
      </w:pPr>
      <w:r>
        <w:separator/>
      </w:r>
    </w:p>
  </w:endnote>
  <w:endnote w:type="continuationSeparator" w:id="0">
    <w:p w14:paraId="30CDBE20" w14:textId="77777777" w:rsidR="00C37089" w:rsidRDefault="00C37089" w:rsidP="00FF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AC1BE" w14:textId="77777777" w:rsidR="00C37089" w:rsidRDefault="00C37089" w:rsidP="00FF4395">
      <w:pPr>
        <w:spacing w:after="0" w:line="240" w:lineRule="auto"/>
      </w:pPr>
      <w:r>
        <w:separator/>
      </w:r>
    </w:p>
  </w:footnote>
  <w:footnote w:type="continuationSeparator" w:id="0">
    <w:p w14:paraId="1F9D97CC" w14:textId="77777777" w:rsidR="00C37089" w:rsidRDefault="00C37089" w:rsidP="00FF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F20B" w14:textId="77777777" w:rsidR="00E42C18" w:rsidRDefault="00E42C18">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1B9B"/>
    <w:multiLevelType w:val="hybridMultilevel"/>
    <w:tmpl w:val="FAD0B6E2"/>
    <w:lvl w:ilvl="0" w:tplc="A2B69A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E7D3A"/>
    <w:multiLevelType w:val="hybridMultilevel"/>
    <w:tmpl w:val="B614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B4E02"/>
    <w:multiLevelType w:val="hybridMultilevel"/>
    <w:tmpl w:val="D07E0428"/>
    <w:lvl w:ilvl="0" w:tplc="BBE027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D1D56"/>
    <w:multiLevelType w:val="hybridMultilevel"/>
    <w:tmpl w:val="6754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0347B"/>
    <w:multiLevelType w:val="hybridMultilevel"/>
    <w:tmpl w:val="1DEAF532"/>
    <w:lvl w:ilvl="0" w:tplc="3FAE6B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9C"/>
    <w:rsid w:val="00152791"/>
    <w:rsid w:val="001F0BD1"/>
    <w:rsid w:val="00266AD7"/>
    <w:rsid w:val="0028499F"/>
    <w:rsid w:val="002C3228"/>
    <w:rsid w:val="002F5DA0"/>
    <w:rsid w:val="00334960"/>
    <w:rsid w:val="00340E74"/>
    <w:rsid w:val="00394B71"/>
    <w:rsid w:val="003F2D7A"/>
    <w:rsid w:val="0045111A"/>
    <w:rsid w:val="00453E82"/>
    <w:rsid w:val="00504607"/>
    <w:rsid w:val="0056339C"/>
    <w:rsid w:val="005E24C9"/>
    <w:rsid w:val="00664859"/>
    <w:rsid w:val="006C0BFB"/>
    <w:rsid w:val="006E2A9D"/>
    <w:rsid w:val="0082099C"/>
    <w:rsid w:val="009B028D"/>
    <w:rsid w:val="009B046F"/>
    <w:rsid w:val="00B61499"/>
    <w:rsid w:val="00B94E84"/>
    <w:rsid w:val="00C37089"/>
    <w:rsid w:val="00C54629"/>
    <w:rsid w:val="00CF1FBD"/>
    <w:rsid w:val="00D80C3E"/>
    <w:rsid w:val="00DA1354"/>
    <w:rsid w:val="00E35612"/>
    <w:rsid w:val="00E42C18"/>
    <w:rsid w:val="00EC5063"/>
    <w:rsid w:val="00EF0EC2"/>
    <w:rsid w:val="00F07B0E"/>
    <w:rsid w:val="00F139F0"/>
    <w:rsid w:val="00F545F3"/>
    <w:rsid w:val="00F94453"/>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7764"/>
  <w15:chartTrackingRefBased/>
  <w15:docId w15:val="{5180A2ED-385F-449B-85E3-D648813D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1A"/>
    <w:pPr>
      <w:ind w:left="720"/>
      <w:contextualSpacing/>
    </w:pPr>
  </w:style>
  <w:style w:type="paragraph" w:styleId="Header">
    <w:name w:val="header"/>
    <w:basedOn w:val="Normal"/>
    <w:link w:val="HeaderChar"/>
    <w:uiPriority w:val="99"/>
    <w:unhideWhenUsed/>
    <w:rsid w:val="00FF4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95"/>
  </w:style>
  <w:style w:type="paragraph" w:styleId="Footer">
    <w:name w:val="footer"/>
    <w:basedOn w:val="Normal"/>
    <w:link w:val="FooterChar"/>
    <w:uiPriority w:val="99"/>
    <w:unhideWhenUsed/>
    <w:rsid w:val="00FF4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95"/>
  </w:style>
  <w:style w:type="paragraph" w:styleId="BalloonText">
    <w:name w:val="Balloon Text"/>
    <w:basedOn w:val="Normal"/>
    <w:link w:val="BalloonTextChar"/>
    <w:uiPriority w:val="99"/>
    <w:semiHidden/>
    <w:unhideWhenUsed/>
    <w:rsid w:val="001F0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D1"/>
    <w:rPr>
      <w:rFonts w:ascii="Segoe UI" w:hAnsi="Segoe UI" w:cs="Segoe UI"/>
      <w:sz w:val="18"/>
      <w:szCs w:val="18"/>
    </w:rPr>
  </w:style>
  <w:style w:type="table" w:styleId="TableGrid">
    <w:name w:val="Table Grid"/>
    <w:basedOn w:val="TableNormal"/>
    <w:uiPriority w:val="3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42C18"/>
    <w:rPr>
      <w:b/>
      <w:bCs/>
    </w:rPr>
  </w:style>
  <w:style w:type="paragraph" w:customStyle="1" w:styleId="Normal2">
    <w:name w:val="Normal2"/>
    <w:rsid w:val="00E42C18"/>
    <w:pPr>
      <w:spacing w:after="200" w:line="276" w:lineRule="auto"/>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 1 A- Industry, Labor, Big Business and Populism</vt:lpstr>
    </vt:vector>
  </TitlesOfParts>
  <Company>Wake County Public Schools</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A- Industry, Labor, Big Business and Populism</dc:title>
  <dc:subject/>
  <dc:creator>Yasemin Tokmakci</dc:creator>
  <cp:keywords/>
  <dc:description/>
  <cp:lastModifiedBy>Nancy Leininger</cp:lastModifiedBy>
  <cp:revision>7</cp:revision>
  <cp:lastPrinted>2019-01-16T14:14:00Z</cp:lastPrinted>
  <dcterms:created xsi:type="dcterms:W3CDTF">2019-02-13T15:42:00Z</dcterms:created>
  <dcterms:modified xsi:type="dcterms:W3CDTF">2019-02-13T19:29:00Z</dcterms:modified>
</cp:coreProperties>
</file>