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E36A" w14:textId="2D4645CF" w:rsidR="006F7D17" w:rsidRDefault="00B11DF8" w:rsidP="0039465E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Pre-Columbian Native American Tribes</w:t>
      </w:r>
    </w:p>
    <w:p w14:paraId="3E442CAE" w14:textId="0BBCDEED" w:rsidR="0039465E" w:rsidRPr="00EB463B" w:rsidRDefault="00EB463B" w:rsidP="00EB463B">
      <w:pPr>
        <w:rPr>
          <w:rFonts w:ascii="Georgia" w:hAnsi="Georgia"/>
          <w:bCs/>
          <w:szCs w:val="22"/>
        </w:rPr>
      </w:pPr>
      <w:r w:rsidRPr="00EB463B">
        <w:rPr>
          <w:rFonts w:ascii="Georgia" w:hAnsi="Georgia"/>
          <w:bCs/>
          <w:szCs w:val="22"/>
        </w:rPr>
        <w:t>Use your notes</w:t>
      </w:r>
      <w:r w:rsidR="005E6CAD">
        <w:rPr>
          <w:rFonts w:ascii="Georgia" w:hAnsi="Georgia"/>
          <w:bCs/>
          <w:szCs w:val="22"/>
        </w:rPr>
        <w:t>, Chapter 1 of your textbook,</w:t>
      </w:r>
      <w:r w:rsidRPr="00EB463B">
        <w:rPr>
          <w:rFonts w:ascii="Georgia" w:hAnsi="Georgia"/>
          <w:bCs/>
          <w:szCs w:val="22"/>
        </w:rPr>
        <w:t xml:space="preserve"> and the readings found in Unit 1 to complete the chart. You may use bullet-point format to save space. </w:t>
      </w:r>
    </w:p>
    <w:tbl>
      <w:tblPr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880"/>
        <w:gridCol w:w="2880"/>
        <w:gridCol w:w="2250"/>
        <w:gridCol w:w="2068"/>
        <w:gridCol w:w="2340"/>
      </w:tblGrid>
      <w:tr w:rsidR="00A67B66" w:rsidRPr="00E76C1A" w14:paraId="6C2597B9" w14:textId="77777777" w:rsidTr="00045107">
        <w:tc>
          <w:tcPr>
            <w:tcW w:w="2065" w:type="dxa"/>
          </w:tcPr>
          <w:p w14:paraId="5872DA83" w14:textId="7EC4F893" w:rsidR="00A67B66" w:rsidRPr="00E76C1A" w:rsidRDefault="00EC219A" w:rsidP="004062F4">
            <w:pPr>
              <w:tabs>
                <w:tab w:val="center" w:pos="1384"/>
              </w:tabs>
              <w:jc w:val="center"/>
              <w:rPr>
                <w:rFonts w:ascii="Georgia" w:hAnsi="Georgia"/>
                <w:b/>
                <w:color w:val="0D0D0D" w:themeColor="text1" w:themeTint="F2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75A6F" wp14:editId="0891B718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6985</wp:posOffset>
                      </wp:positionV>
                      <wp:extent cx="259080" cy="531495"/>
                      <wp:effectExtent l="38100" t="0" r="26670" b="5905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9080" cy="53149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966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7.35pt;margin-top:.55pt;width:20.4pt;height:41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" strokecolor="#4579b8 [3044]" strokeweight="1pt">
                      <v:stroke endarrow="block"/>
                    </v:shape>
                  </w:pict>
                </mc:Fallback>
              </mc:AlternateContent>
            </w:r>
            <w:r w:rsidR="00A67B66">
              <w:rPr>
                <w:rFonts w:ascii="Georgia" w:hAnsi="Georgia"/>
                <w:b/>
                <w:color w:val="0D0D0D" w:themeColor="text1" w:themeTint="F2"/>
              </w:rPr>
              <w:t xml:space="preserve">North American Regions and </w:t>
            </w:r>
            <w:r w:rsidR="00A67B66" w:rsidRPr="003A4591">
              <w:rPr>
                <w:rFonts w:ascii="Georgia" w:hAnsi="Georgia"/>
                <w:b/>
                <w:color w:val="0D0D0D" w:themeColor="text1" w:themeTint="F2"/>
                <w:u w:val="single"/>
              </w:rPr>
              <w:t>Tribes Within</w:t>
            </w:r>
          </w:p>
        </w:tc>
        <w:tc>
          <w:tcPr>
            <w:tcW w:w="2880" w:type="dxa"/>
          </w:tcPr>
          <w:p w14:paraId="0F8AD4BB" w14:textId="0A38098F" w:rsidR="00A67B66" w:rsidRDefault="00A67B66" w:rsidP="004062F4">
            <w:pPr>
              <w:jc w:val="center"/>
              <w:rPr>
                <w:rFonts w:ascii="Georgia" w:hAnsi="Georgia"/>
                <w:b/>
                <w:color w:val="0D0D0D" w:themeColor="text1" w:themeTint="F2"/>
              </w:rPr>
            </w:pPr>
          </w:p>
          <w:p w14:paraId="0AB50CB7" w14:textId="73713D67" w:rsidR="00A67B66" w:rsidRDefault="00A67B66" w:rsidP="004062F4">
            <w:pPr>
              <w:jc w:val="center"/>
              <w:rPr>
                <w:rFonts w:ascii="Georgia" w:hAnsi="Georgia"/>
                <w:b/>
                <w:color w:val="0D0D0D" w:themeColor="text1" w:themeTint="F2"/>
              </w:rPr>
            </w:pPr>
            <w:r>
              <w:rPr>
                <w:rFonts w:ascii="Georgia" w:hAnsi="Georgia"/>
                <w:b/>
                <w:color w:val="0D0D0D" w:themeColor="text1" w:themeTint="F2"/>
              </w:rPr>
              <w:t>Subsistence (food sources)</w:t>
            </w:r>
            <w:r w:rsidR="00903A90">
              <w:rPr>
                <w:rFonts w:ascii="Georgia" w:hAnsi="Georgia"/>
                <w:b/>
                <w:color w:val="0D0D0D" w:themeColor="text1" w:themeTint="F2"/>
              </w:rPr>
              <w:t xml:space="preserve">, Mobility, </w:t>
            </w:r>
            <w:r>
              <w:rPr>
                <w:rFonts w:ascii="Georgia" w:hAnsi="Georgia"/>
                <w:b/>
                <w:color w:val="0D0D0D" w:themeColor="text1" w:themeTint="F2"/>
              </w:rPr>
              <w:t>and Economy</w:t>
            </w:r>
          </w:p>
        </w:tc>
        <w:tc>
          <w:tcPr>
            <w:tcW w:w="2880" w:type="dxa"/>
          </w:tcPr>
          <w:p w14:paraId="5A408F95" w14:textId="77777777" w:rsidR="00A67B66" w:rsidRDefault="00A67B66" w:rsidP="004062F4">
            <w:pPr>
              <w:jc w:val="center"/>
              <w:rPr>
                <w:rFonts w:ascii="Georgia" w:hAnsi="Georgia"/>
                <w:b/>
                <w:color w:val="0D0D0D" w:themeColor="text1" w:themeTint="F2"/>
              </w:rPr>
            </w:pPr>
          </w:p>
          <w:p w14:paraId="4935C27C" w14:textId="6845D671" w:rsidR="00A67B66" w:rsidRPr="00E76C1A" w:rsidRDefault="00A67B66" w:rsidP="004062F4">
            <w:pPr>
              <w:jc w:val="center"/>
              <w:rPr>
                <w:rFonts w:ascii="Georgia" w:hAnsi="Georgia"/>
                <w:b/>
                <w:color w:val="0D0D0D" w:themeColor="text1" w:themeTint="F2"/>
              </w:rPr>
            </w:pPr>
            <w:r>
              <w:rPr>
                <w:rFonts w:ascii="Georgia" w:hAnsi="Georgia"/>
                <w:b/>
                <w:color w:val="0D0D0D" w:themeColor="text1" w:themeTint="F2"/>
              </w:rPr>
              <w:t>Notable Characteristics</w:t>
            </w:r>
          </w:p>
        </w:tc>
        <w:tc>
          <w:tcPr>
            <w:tcW w:w="2250" w:type="dxa"/>
          </w:tcPr>
          <w:p w14:paraId="6618C534" w14:textId="77777777" w:rsidR="00A67B66" w:rsidRDefault="00A67B66" w:rsidP="004062F4">
            <w:pPr>
              <w:jc w:val="center"/>
              <w:rPr>
                <w:rFonts w:ascii="Georgia" w:hAnsi="Georgia"/>
                <w:b/>
                <w:color w:val="0D0D0D" w:themeColor="text1" w:themeTint="F2"/>
              </w:rPr>
            </w:pPr>
          </w:p>
          <w:p w14:paraId="2E72E24B" w14:textId="79D11B7F" w:rsidR="00A67B66" w:rsidRPr="00E76C1A" w:rsidRDefault="00A67B66" w:rsidP="004062F4">
            <w:pPr>
              <w:jc w:val="center"/>
              <w:rPr>
                <w:rFonts w:ascii="Georgia" w:hAnsi="Georgia"/>
                <w:b/>
                <w:color w:val="0D0D0D" w:themeColor="text1" w:themeTint="F2"/>
              </w:rPr>
            </w:pPr>
            <w:r>
              <w:rPr>
                <w:rFonts w:ascii="Georgia" w:hAnsi="Georgia"/>
                <w:b/>
                <w:color w:val="0D0D0D" w:themeColor="text1" w:themeTint="F2"/>
              </w:rPr>
              <w:t xml:space="preserve">Gender Roles </w:t>
            </w:r>
          </w:p>
        </w:tc>
        <w:tc>
          <w:tcPr>
            <w:tcW w:w="2068" w:type="dxa"/>
          </w:tcPr>
          <w:p w14:paraId="74ACA182" w14:textId="77777777" w:rsidR="00A67B66" w:rsidRDefault="00A67B66" w:rsidP="004062F4">
            <w:pPr>
              <w:jc w:val="center"/>
              <w:rPr>
                <w:rFonts w:ascii="Georgia" w:hAnsi="Georgia"/>
                <w:b/>
                <w:color w:val="0D0D0D" w:themeColor="text1" w:themeTint="F2"/>
              </w:rPr>
            </w:pPr>
          </w:p>
          <w:p w14:paraId="18AD2309" w14:textId="5F5255A6" w:rsidR="00A67B66" w:rsidRDefault="00A67B66" w:rsidP="004062F4">
            <w:pPr>
              <w:jc w:val="center"/>
              <w:rPr>
                <w:rFonts w:ascii="Georgia" w:hAnsi="Georgia"/>
                <w:b/>
                <w:color w:val="0D0D0D" w:themeColor="text1" w:themeTint="F2"/>
              </w:rPr>
            </w:pPr>
            <w:r>
              <w:rPr>
                <w:rFonts w:ascii="Georgia" w:hAnsi="Georgia"/>
                <w:b/>
                <w:color w:val="0D0D0D" w:themeColor="text1" w:themeTint="F2"/>
              </w:rPr>
              <w:t>Political Power Structures</w:t>
            </w:r>
          </w:p>
        </w:tc>
        <w:tc>
          <w:tcPr>
            <w:tcW w:w="2340" w:type="dxa"/>
          </w:tcPr>
          <w:p w14:paraId="76E0D6B4" w14:textId="77777777" w:rsidR="00A67B66" w:rsidRDefault="00A67B66" w:rsidP="004062F4">
            <w:pPr>
              <w:jc w:val="center"/>
              <w:rPr>
                <w:rFonts w:ascii="Georgia" w:hAnsi="Georgia"/>
                <w:b/>
                <w:color w:val="0D0D0D" w:themeColor="text1" w:themeTint="F2"/>
              </w:rPr>
            </w:pPr>
          </w:p>
          <w:p w14:paraId="08602985" w14:textId="1DBD011F" w:rsidR="00A67B66" w:rsidRPr="00E76C1A" w:rsidRDefault="00A67B66" w:rsidP="004062F4">
            <w:pPr>
              <w:jc w:val="center"/>
              <w:rPr>
                <w:rFonts w:ascii="Georgia" w:hAnsi="Georgia"/>
                <w:b/>
                <w:color w:val="0D0D0D" w:themeColor="text1" w:themeTint="F2"/>
              </w:rPr>
            </w:pPr>
            <w:r>
              <w:rPr>
                <w:rFonts w:ascii="Georgia" w:hAnsi="Georgia"/>
                <w:b/>
                <w:color w:val="0D0D0D" w:themeColor="text1" w:themeTint="F2"/>
              </w:rPr>
              <w:t>Ecological Impact</w:t>
            </w:r>
          </w:p>
        </w:tc>
      </w:tr>
      <w:tr w:rsidR="00A67B66" w:rsidRPr="00E76C1A" w14:paraId="2BCF59D0" w14:textId="77777777" w:rsidTr="00045107">
        <w:tc>
          <w:tcPr>
            <w:tcW w:w="2065" w:type="dxa"/>
          </w:tcPr>
          <w:p w14:paraId="4AE74377" w14:textId="351370C6" w:rsidR="00A67B66" w:rsidRPr="00E76C1A" w:rsidRDefault="00A67B66" w:rsidP="0080100E">
            <w:pPr>
              <w:rPr>
                <w:rFonts w:ascii="Georgia" w:hAnsi="Georgia"/>
                <w:b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t>Great Plains:</w:t>
            </w:r>
            <w:r w:rsidR="0080100E">
              <w:rPr>
                <w:rFonts w:ascii="Georgia" w:hAnsi="Georgia"/>
                <w:color w:val="0D0D0D" w:themeColor="text1" w:themeTint="F2"/>
              </w:rPr>
              <w:t xml:space="preserve"> Lakota (Sioux), Comanche, Crow, Missouri, Kiowa, Arapaho, Pawnee, Blackfeet</w:t>
            </w:r>
          </w:p>
        </w:tc>
        <w:tc>
          <w:tcPr>
            <w:tcW w:w="2880" w:type="dxa"/>
          </w:tcPr>
          <w:p w14:paraId="75809639" w14:textId="77777777" w:rsidR="00A67B66" w:rsidRDefault="00A67B66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</w:tc>
        <w:tc>
          <w:tcPr>
            <w:tcW w:w="2880" w:type="dxa"/>
          </w:tcPr>
          <w:p w14:paraId="251408B2" w14:textId="5EB58A1E" w:rsidR="00A67B66" w:rsidRDefault="00A67B66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  <w:p w14:paraId="0C9E4DB0" w14:textId="77777777" w:rsidR="00A67B66" w:rsidRDefault="00A67B66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  <w:p w14:paraId="3017152E" w14:textId="77777777" w:rsidR="00A67B66" w:rsidRDefault="00A67B66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  <w:p w14:paraId="0094610D" w14:textId="77777777" w:rsidR="00A67B66" w:rsidRDefault="00A67B66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  <w:p w14:paraId="575BF34F" w14:textId="77777777" w:rsidR="00A67B66" w:rsidRDefault="00A67B66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  <w:p w14:paraId="7D91F164" w14:textId="77777777" w:rsidR="00A67B66" w:rsidRPr="00E76C1A" w:rsidRDefault="00A67B66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</w:tc>
        <w:tc>
          <w:tcPr>
            <w:tcW w:w="2250" w:type="dxa"/>
          </w:tcPr>
          <w:p w14:paraId="62E690DF" w14:textId="77777777" w:rsidR="00A67B66" w:rsidRPr="00E76C1A" w:rsidRDefault="00A67B66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</w:tc>
        <w:tc>
          <w:tcPr>
            <w:tcW w:w="2068" w:type="dxa"/>
          </w:tcPr>
          <w:p w14:paraId="5662D615" w14:textId="77777777" w:rsidR="00A67B66" w:rsidRPr="00E76C1A" w:rsidRDefault="00A67B66" w:rsidP="008F471F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</w:tc>
        <w:tc>
          <w:tcPr>
            <w:tcW w:w="2340" w:type="dxa"/>
          </w:tcPr>
          <w:p w14:paraId="4250AB7B" w14:textId="4525CE29" w:rsidR="00A67B66" w:rsidRPr="00E76C1A" w:rsidRDefault="00A67B66" w:rsidP="008F471F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</w:tc>
      </w:tr>
      <w:tr w:rsidR="00A67B66" w:rsidRPr="00E76C1A" w14:paraId="3F747AA9" w14:textId="77777777" w:rsidTr="00045107">
        <w:trPr>
          <w:trHeight w:val="1187"/>
        </w:trPr>
        <w:tc>
          <w:tcPr>
            <w:tcW w:w="2065" w:type="dxa"/>
          </w:tcPr>
          <w:p w14:paraId="4CB54905" w14:textId="139EC872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t>Northeast/Great Lakes:</w:t>
            </w:r>
          </w:p>
          <w:p w14:paraId="61BF1117" w14:textId="77777777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880" w:type="dxa"/>
          </w:tcPr>
          <w:p w14:paraId="3F7D6107" w14:textId="77777777" w:rsidR="00A67B66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880" w:type="dxa"/>
          </w:tcPr>
          <w:p w14:paraId="79FF9C1C" w14:textId="61100ADB" w:rsidR="00A67B66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  <w:p w14:paraId="5E14C892" w14:textId="77777777" w:rsidR="00A67B66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  <w:p w14:paraId="5E5F602E" w14:textId="77777777" w:rsidR="00A67B66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  <w:p w14:paraId="0BF9A812" w14:textId="77777777" w:rsidR="00A67B66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  <w:p w14:paraId="03B16879" w14:textId="77777777" w:rsidR="00A67B66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  <w:p w14:paraId="4801AAB2" w14:textId="77777777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250" w:type="dxa"/>
          </w:tcPr>
          <w:p w14:paraId="02FE461C" w14:textId="77777777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068" w:type="dxa"/>
          </w:tcPr>
          <w:p w14:paraId="45B3D284" w14:textId="77777777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340" w:type="dxa"/>
          </w:tcPr>
          <w:p w14:paraId="6FD452AC" w14:textId="28BBBFA5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A67B66" w:rsidRPr="00E76C1A" w14:paraId="4E1BCB52" w14:textId="77777777" w:rsidTr="00D11671">
        <w:trPr>
          <w:trHeight w:val="1304"/>
        </w:trPr>
        <w:tc>
          <w:tcPr>
            <w:tcW w:w="2065" w:type="dxa"/>
          </w:tcPr>
          <w:p w14:paraId="72927EA2" w14:textId="4D7C7FCD" w:rsidR="00A67B66" w:rsidRDefault="00A67B66">
            <w:pPr>
              <w:rPr>
                <w:rFonts w:ascii="Georgia" w:hAnsi="Georgia"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t>Southwest:</w:t>
            </w:r>
          </w:p>
        </w:tc>
        <w:tc>
          <w:tcPr>
            <w:tcW w:w="2880" w:type="dxa"/>
          </w:tcPr>
          <w:p w14:paraId="4A84FF50" w14:textId="77777777" w:rsidR="00A67B66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880" w:type="dxa"/>
          </w:tcPr>
          <w:p w14:paraId="7910F380" w14:textId="480031D8" w:rsidR="00A67B66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  <w:p w14:paraId="1A5A7003" w14:textId="77777777" w:rsidR="00A67B66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  <w:p w14:paraId="1A87D5F8" w14:textId="77777777" w:rsidR="00A67B66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  <w:p w14:paraId="68284B61" w14:textId="77777777" w:rsidR="00A67B66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  <w:p w14:paraId="6CE0C298" w14:textId="77777777" w:rsidR="00A67B66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  <w:p w14:paraId="059632D0" w14:textId="77777777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250" w:type="dxa"/>
          </w:tcPr>
          <w:p w14:paraId="6E28171F" w14:textId="77777777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068" w:type="dxa"/>
          </w:tcPr>
          <w:p w14:paraId="776AC4D2" w14:textId="77777777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340" w:type="dxa"/>
          </w:tcPr>
          <w:p w14:paraId="130BFDFF" w14:textId="1E9FE6ED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A67B66" w:rsidRPr="00E76C1A" w14:paraId="31B52604" w14:textId="77777777" w:rsidTr="00045107">
        <w:trPr>
          <w:trHeight w:val="1430"/>
        </w:trPr>
        <w:tc>
          <w:tcPr>
            <w:tcW w:w="2065" w:type="dxa"/>
          </w:tcPr>
          <w:p w14:paraId="1B53DEA9" w14:textId="3C3FB2C4" w:rsidR="00A67B66" w:rsidRDefault="00A67B66">
            <w:pPr>
              <w:rPr>
                <w:rFonts w:ascii="Georgia" w:hAnsi="Georgia"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t>Southeast:</w:t>
            </w:r>
          </w:p>
          <w:p w14:paraId="7B91B303" w14:textId="77777777" w:rsidR="00A67B66" w:rsidRPr="00E76C1A" w:rsidRDefault="00A67B66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880" w:type="dxa"/>
          </w:tcPr>
          <w:p w14:paraId="1820F3A7" w14:textId="77777777" w:rsidR="00A67B66" w:rsidRPr="00E76C1A" w:rsidRDefault="00A67B66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880" w:type="dxa"/>
          </w:tcPr>
          <w:p w14:paraId="1F8D6E15" w14:textId="6B4383B7" w:rsidR="00A67B66" w:rsidRPr="00E76C1A" w:rsidRDefault="00A67B66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250" w:type="dxa"/>
          </w:tcPr>
          <w:p w14:paraId="0FC4D600" w14:textId="77777777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068" w:type="dxa"/>
          </w:tcPr>
          <w:p w14:paraId="65741162" w14:textId="77777777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340" w:type="dxa"/>
          </w:tcPr>
          <w:p w14:paraId="0D528496" w14:textId="560DAB5E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A67B66" w:rsidRPr="00E76C1A" w14:paraId="59D3F732" w14:textId="77777777" w:rsidTr="00045107">
        <w:trPr>
          <w:trHeight w:val="1340"/>
        </w:trPr>
        <w:tc>
          <w:tcPr>
            <w:tcW w:w="2065" w:type="dxa"/>
          </w:tcPr>
          <w:p w14:paraId="0D8031C9" w14:textId="4E346BBF" w:rsidR="00A67B66" w:rsidRPr="00E76C1A" w:rsidRDefault="00A67B66" w:rsidP="00FA1094">
            <w:pPr>
              <w:rPr>
                <w:rFonts w:ascii="Georgia" w:hAnsi="Georgia"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t>Pacific Coast:</w:t>
            </w:r>
          </w:p>
          <w:p w14:paraId="0A02A6B1" w14:textId="77777777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880" w:type="dxa"/>
          </w:tcPr>
          <w:p w14:paraId="232FFF8C" w14:textId="77777777" w:rsidR="00A67B66" w:rsidRDefault="00A67B66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880" w:type="dxa"/>
          </w:tcPr>
          <w:p w14:paraId="22C19065" w14:textId="432FFDFF" w:rsidR="00A67B66" w:rsidRDefault="00A67B66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76CD4017" w14:textId="77777777" w:rsidR="00A67B66" w:rsidRDefault="00A67B66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3B20A48C" w14:textId="77777777" w:rsidR="00A67B66" w:rsidRDefault="00A67B66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6E5561CD" w14:textId="77777777" w:rsidR="00A67B66" w:rsidRDefault="00A67B66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5C95F899" w14:textId="77777777" w:rsidR="00A67B66" w:rsidRDefault="00A67B66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006EDAA1" w14:textId="77777777" w:rsidR="00A67B66" w:rsidRPr="00E76C1A" w:rsidRDefault="00A67B66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250" w:type="dxa"/>
          </w:tcPr>
          <w:p w14:paraId="37C60C2F" w14:textId="77777777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068" w:type="dxa"/>
          </w:tcPr>
          <w:p w14:paraId="15955706" w14:textId="77777777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2340" w:type="dxa"/>
          </w:tcPr>
          <w:p w14:paraId="43CE3BAB" w14:textId="30CBCD72" w:rsidR="00A67B66" w:rsidRPr="00E76C1A" w:rsidRDefault="00A67B66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</w:tbl>
    <w:p w14:paraId="5E53F7C5" w14:textId="77777777" w:rsidR="006D6225" w:rsidRPr="00E76C1A" w:rsidRDefault="006D6225" w:rsidP="00903912">
      <w:pPr>
        <w:rPr>
          <w:rFonts w:ascii="Georgia" w:hAnsi="Georgia"/>
        </w:rPr>
      </w:pPr>
    </w:p>
    <w:sectPr w:rsidR="006D6225" w:rsidRPr="00E76C1A" w:rsidSect="00FC51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17"/>
    <w:rsid w:val="00014890"/>
    <w:rsid w:val="00045107"/>
    <w:rsid w:val="00074AFB"/>
    <w:rsid w:val="00096170"/>
    <w:rsid w:val="000A7939"/>
    <w:rsid w:val="000B0834"/>
    <w:rsid w:val="000D42DC"/>
    <w:rsid w:val="00116B5A"/>
    <w:rsid w:val="00146B94"/>
    <w:rsid w:val="00150835"/>
    <w:rsid w:val="0017112B"/>
    <w:rsid w:val="00172137"/>
    <w:rsid w:val="00194255"/>
    <w:rsid w:val="001A4BD4"/>
    <w:rsid w:val="001A6703"/>
    <w:rsid w:val="001A67EC"/>
    <w:rsid w:val="001B0E17"/>
    <w:rsid w:val="001F2FA6"/>
    <w:rsid w:val="0026565F"/>
    <w:rsid w:val="002A510C"/>
    <w:rsid w:val="002A6D50"/>
    <w:rsid w:val="002B0358"/>
    <w:rsid w:val="002C08D5"/>
    <w:rsid w:val="00317DE4"/>
    <w:rsid w:val="0032690F"/>
    <w:rsid w:val="003744B4"/>
    <w:rsid w:val="00374BFE"/>
    <w:rsid w:val="00380D42"/>
    <w:rsid w:val="0039465E"/>
    <w:rsid w:val="003A4591"/>
    <w:rsid w:val="003E2A15"/>
    <w:rsid w:val="003F78A8"/>
    <w:rsid w:val="004062F4"/>
    <w:rsid w:val="004345FB"/>
    <w:rsid w:val="00437CBA"/>
    <w:rsid w:val="00486175"/>
    <w:rsid w:val="004A3133"/>
    <w:rsid w:val="004C1101"/>
    <w:rsid w:val="004E056E"/>
    <w:rsid w:val="00511015"/>
    <w:rsid w:val="0055537B"/>
    <w:rsid w:val="0057356B"/>
    <w:rsid w:val="00587943"/>
    <w:rsid w:val="00587985"/>
    <w:rsid w:val="005922C2"/>
    <w:rsid w:val="005E6CAD"/>
    <w:rsid w:val="0060620C"/>
    <w:rsid w:val="00626535"/>
    <w:rsid w:val="00650F56"/>
    <w:rsid w:val="006609D6"/>
    <w:rsid w:val="00687651"/>
    <w:rsid w:val="006B2D78"/>
    <w:rsid w:val="006D6225"/>
    <w:rsid w:val="006F7D17"/>
    <w:rsid w:val="007203A5"/>
    <w:rsid w:val="00762458"/>
    <w:rsid w:val="00794517"/>
    <w:rsid w:val="007B4A52"/>
    <w:rsid w:val="007D23AB"/>
    <w:rsid w:val="0080100E"/>
    <w:rsid w:val="00840377"/>
    <w:rsid w:val="0084335E"/>
    <w:rsid w:val="0088686B"/>
    <w:rsid w:val="0088690C"/>
    <w:rsid w:val="00887C67"/>
    <w:rsid w:val="008A67AD"/>
    <w:rsid w:val="008F471F"/>
    <w:rsid w:val="008F7DEB"/>
    <w:rsid w:val="00903912"/>
    <w:rsid w:val="00903A90"/>
    <w:rsid w:val="00933398"/>
    <w:rsid w:val="00962979"/>
    <w:rsid w:val="00966EFF"/>
    <w:rsid w:val="00971FF9"/>
    <w:rsid w:val="009A3710"/>
    <w:rsid w:val="009B6AFE"/>
    <w:rsid w:val="009C6160"/>
    <w:rsid w:val="00A21F1A"/>
    <w:rsid w:val="00A302AA"/>
    <w:rsid w:val="00A67B66"/>
    <w:rsid w:val="00B11DF8"/>
    <w:rsid w:val="00B177DA"/>
    <w:rsid w:val="00B23C5B"/>
    <w:rsid w:val="00B35FC0"/>
    <w:rsid w:val="00B42E7D"/>
    <w:rsid w:val="00B516BC"/>
    <w:rsid w:val="00B7679A"/>
    <w:rsid w:val="00B81A4E"/>
    <w:rsid w:val="00BA7C13"/>
    <w:rsid w:val="00C31068"/>
    <w:rsid w:val="00C40F72"/>
    <w:rsid w:val="00C55220"/>
    <w:rsid w:val="00CD5266"/>
    <w:rsid w:val="00D019E2"/>
    <w:rsid w:val="00D11671"/>
    <w:rsid w:val="00D304F6"/>
    <w:rsid w:val="00D6711F"/>
    <w:rsid w:val="00D95EA2"/>
    <w:rsid w:val="00DA78BA"/>
    <w:rsid w:val="00DD0A33"/>
    <w:rsid w:val="00DE13CC"/>
    <w:rsid w:val="00E31177"/>
    <w:rsid w:val="00E33C2B"/>
    <w:rsid w:val="00E73833"/>
    <w:rsid w:val="00E7457A"/>
    <w:rsid w:val="00E76C1A"/>
    <w:rsid w:val="00E861C3"/>
    <w:rsid w:val="00EA7D27"/>
    <w:rsid w:val="00EB463B"/>
    <w:rsid w:val="00EC219A"/>
    <w:rsid w:val="00F17BBC"/>
    <w:rsid w:val="00F22303"/>
    <w:rsid w:val="00F27242"/>
    <w:rsid w:val="00F50759"/>
    <w:rsid w:val="00F62B59"/>
    <w:rsid w:val="00F67149"/>
    <w:rsid w:val="00F84723"/>
    <w:rsid w:val="00F95B5E"/>
    <w:rsid w:val="00F973DA"/>
    <w:rsid w:val="00FA1094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A9F84"/>
  <w15:docId w15:val="{0D927A74-B352-41B5-B024-69C0A85D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E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744B4"/>
  </w:style>
  <w:style w:type="character" w:styleId="Hyperlink">
    <w:name w:val="Hyperlink"/>
    <w:basedOn w:val="DefaultParagraphFont"/>
    <w:uiPriority w:val="99"/>
    <w:unhideWhenUsed/>
    <w:rsid w:val="003744B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E0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Soup (First and Second New Deal Legislation)</vt:lpstr>
    </vt:vector>
  </TitlesOfParts>
  <Company>Toshiba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Soup (First and Second New Deal Legislation)</dc:title>
  <dc:creator>Anne McDonough</dc:creator>
  <cp:lastModifiedBy>Nancy Leininger _ Staff - PantherCreekHS</cp:lastModifiedBy>
  <cp:revision>11</cp:revision>
  <cp:lastPrinted>2017-05-05T11:19:00Z</cp:lastPrinted>
  <dcterms:created xsi:type="dcterms:W3CDTF">2021-01-15T14:01:00Z</dcterms:created>
  <dcterms:modified xsi:type="dcterms:W3CDTF">2021-01-21T13:25:00Z</dcterms:modified>
</cp:coreProperties>
</file>