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B0" w:rsidRPr="00A05999" w:rsidRDefault="00AB7E42" w:rsidP="0042171A">
      <w:pPr>
        <w:pStyle w:val="NormalWeb"/>
        <w:rPr>
          <w:rFonts w:ascii="Georgia" w:hAnsi="Georgia" w:cs="Arial"/>
          <w:b/>
          <w:color w:val="111111"/>
          <w:sz w:val="18"/>
          <w:szCs w:val="18"/>
        </w:rPr>
      </w:pPr>
      <w:r w:rsidRPr="00693B1A">
        <w:rPr>
          <w:rFonts w:ascii="Georgia" w:hAnsi="Georgia"/>
          <w:b/>
          <w:sz w:val="18"/>
          <w:szCs w:val="18"/>
        </w:rPr>
        <w:t>Goal #</w:t>
      </w:r>
      <w:r w:rsidR="000726D6" w:rsidRPr="00693B1A">
        <w:rPr>
          <w:rFonts w:ascii="Georgia" w:hAnsi="Georgia"/>
          <w:b/>
          <w:sz w:val="18"/>
          <w:szCs w:val="18"/>
        </w:rPr>
        <w:t xml:space="preserve"> 1 – </w:t>
      </w:r>
      <w:r w:rsidR="00B032CA" w:rsidRPr="00693B1A">
        <w:rPr>
          <w:rFonts w:ascii="Georgia" w:hAnsi="Georgia"/>
          <w:b/>
          <w:sz w:val="18"/>
          <w:szCs w:val="18"/>
        </w:rPr>
        <w:t>Colonial America-Revolution</w:t>
      </w:r>
      <w:r w:rsidR="000726D6" w:rsidRPr="00693B1A">
        <w:rPr>
          <w:rFonts w:ascii="Georgia" w:hAnsi="Georgia"/>
          <w:b/>
          <w:sz w:val="18"/>
          <w:szCs w:val="18"/>
        </w:rPr>
        <w:t xml:space="preserve"> – </w:t>
      </w:r>
      <w:r w:rsidR="00B032CA" w:rsidRPr="00693B1A">
        <w:rPr>
          <w:rFonts w:ascii="Georgia" w:hAnsi="Georgia" w:cs="Arial"/>
          <w:color w:val="111111"/>
          <w:sz w:val="18"/>
          <w:szCs w:val="18"/>
        </w:rPr>
        <w:t>This unit establishes the framework for the study of American History with a focus on the Founding Principles of the American Political, Social and Economic traditions. This unit begins with the founding of the American Continent by the great European powers and continues through the establishment of colonial America all the way through the push for self-government and independence.</w:t>
      </w:r>
      <w:r w:rsidR="00A05999">
        <w:rPr>
          <w:rFonts w:ascii="Georgia" w:hAnsi="Georgia" w:cs="Arial"/>
          <w:color w:val="111111"/>
          <w:sz w:val="18"/>
          <w:szCs w:val="18"/>
        </w:rPr>
        <w:t xml:space="preserve"> </w:t>
      </w:r>
    </w:p>
    <w:p w:rsidR="002641B0" w:rsidRPr="00693B1A" w:rsidRDefault="00B032CA" w:rsidP="002641B0">
      <w:pPr>
        <w:pStyle w:val="NormalWeb"/>
        <w:numPr>
          <w:ilvl w:val="0"/>
          <w:numId w:val="4"/>
        </w:numPr>
        <w:rPr>
          <w:rFonts w:ascii="Georgia" w:hAnsi="Georgia"/>
          <w:i/>
          <w:sz w:val="18"/>
          <w:szCs w:val="19"/>
        </w:rPr>
      </w:pPr>
      <w:r w:rsidRPr="00693B1A">
        <w:rPr>
          <w:rFonts w:ascii="Georgia" w:hAnsi="Georgia"/>
          <w:b/>
          <w:i/>
          <w:sz w:val="18"/>
          <w:szCs w:val="19"/>
        </w:rPr>
        <w:t xml:space="preserve">AH1.2.1 - </w:t>
      </w:r>
      <w:r w:rsidRPr="00693B1A">
        <w:rPr>
          <w:rFonts w:ascii="Georgia" w:hAnsi="Georgia"/>
          <w:i/>
          <w:sz w:val="18"/>
          <w:szCs w:val="19"/>
        </w:rPr>
        <w:t xml:space="preserve">Analyze key political, economic, and social turning points from colonization through Reconstruction in terms of causes and effects (e.g., conflicts, legislation, elections, innovations, leadership, movements, Supreme Court decisions, </w:t>
      </w:r>
      <w:proofErr w:type="spellStart"/>
      <w:r w:rsidRPr="00693B1A">
        <w:rPr>
          <w:rFonts w:ascii="Georgia" w:hAnsi="Georgia"/>
          <w:i/>
          <w:sz w:val="18"/>
          <w:szCs w:val="19"/>
        </w:rPr>
        <w:t>etc</w:t>
      </w:r>
      <w:proofErr w:type="spellEnd"/>
      <w:r w:rsidRPr="00693B1A">
        <w:rPr>
          <w:rFonts w:ascii="Georgia" w:hAnsi="Georgia"/>
          <w:i/>
          <w:sz w:val="18"/>
          <w:szCs w:val="19"/>
        </w:rPr>
        <w:t>).</w:t>
      </w:r>
    </w:p>
    <w:p w:rsidR="00AB7E42" w:rsidRPr="00693B1A" w:rsidRDefault="00B032CA" w:rsidP="002641B0">
      <w:pPr>
        <w:pStyle w:val="NormalWeb"/>
        <w:numPr>
          <w:ilvl w:val="0"/>
          <w:numId w:val="4"/>
        </w:numPr>
        <w:rPr>
          <w:rFonts w:ascii="Georgia" w:hAnsi="Georgia" w:cs="Arial"/>
          <w:color w:val="111111"/>
          <w:sz w:val="18"/>
          <w:szCs w:val="19"/>
        </w:rPr>
      </w:pPr>
      <w:r w:rsidRPr="00693B1A">
        <w:rPr>
          <w:rFonts w:ascii="Georgia" w:hAnsi="Georgia"/>
          <w:b/>
          <w:i/>
          <w:sz w:val="18"/>
          <w:szCs w:val="19"/>
        </w:rPr>
        <w:t xml:space="preserve">AH1.H.3.2 - </w:t>
      </w:r>
      <w:r w:rsidRPr="00693B1A">
        <w:rPr>
          <w:rFonts w:ascii="Georgia" w:hAnsi="Georgia"/>
          <w:i/>
          <w:sz w:val="18"/>
          <w:szCs w:val="19"/>
        </w:rPr>
        <w:t xml:space="preserve">Explain how environmental, cultural and economic factors influenced the patterns of migration and settlement within the US before the Civil War (e.g., economic diversity of regions, mercantilism, cash crops, triangular trade, ethnic diversity, Native American Indian beliefs about land ownership, Lewis and Clark expedition, farming, Industrial Revolution, </w:t>
      </w:r>
      <w:proofErr w:type="spellStart"/>
      <w:r w:rsidRPr="00693B1A">
        <w:rPr>
          <w:rFonts w:ascii="Georgia" w:hAnsi="Georgia"/>
          <w:i/>
          <w:sz w:val="18"/>
          <w:szCs w:val="19"/>
        </w:rPr>
        <w:t>etc</w:t>
      </w:r>
      <w:proofErr w:type="spellEnd"/>
      <w:r w:rsidRPr="00693B1A">
        <w:rPr>
          <w:rFonts w:ascii="Georgia" w:hAnsi="Georgia"/>
          <w:i/>
          <w:sz w:val="18"/>
          <w:szCs w:val="19"/>
        </w:rPr>
        <w:t>).</w:t>
      </w:r>
    </w:p>
    <w:p w:rsidR="00B032CA" w:rsidRPr="00693B1A" w:rsidRDefault="00B032CA" w:rsidP="002641B0">
      <w:pPr>
        <w:pStyle w:val="Subtitle"/>
        <w:numPr>
          <w:ilvl w:val="0"/>
          <w:numId w:val="4"/>
        </w:numPr>
        <w:rPr>
          <w:rFonts w:ascii="Georgia" w:hAnsi="Georgia"/>
          <w:color w:val="auto"/>
          <w:sz w:val="18"/>
          <w:szCs w:val="19"/>
        </w:rPr>
      </w:pPr>
      <w:r w:rsidRPr="00693B1A">
        <w:rPr>
          <w:rFonts w:ascii="Georgia" w:hAnsi="Georgia"/>
          <w:b/>
          <w:color w:val="auto"/>
          <w:sz w:val="18"/>
          <w:szCs w:val="19"/>
        </w:rPr>
        <w:t>AH1.</w:t>
      </w:r>
      <w:r w:rsidR="008D6210" w:rsidRPr="00693B1A">
        <w:rPr>
          <w:rFonts w:ascii="Georgia" w:hAnsi="Georgia"/>
          <w:b/>
          <w:color w:val="auto"/>
          <w:sz w:val="18"/>
          <w:szCs w:val="19"/>
        </w:rPr>
        <w:t>H.</w:t>
      </w:r>
      <w:r w:rsidRPr="00693B1A">
        <w:rPr>
          <w:rFonts w:ascii="Georgia" w:hAnsi="Georgia"/>
          <w:b/>
          <w:color w:val="auto"/>
          <w:sz w:val="18"/>
          <w:szCs w:val="19"/>
        </w:rPr>
        <w:t>3.1</w:t>
      </w:r>
      <w:r w:rsidRPr="00693B1A">
        <w:rPr>
          <w:rFonts w:ascii="Georgia" w:hAnsi="Georgia"/>
          <w:color w:val="auto"/>
          <w:sz w:val="18"/>
          <w:szCs w:val="19"/>
        </w:rPr>
        <w:t xml:space="preserve"> - Analyze how economic, political, social, military and religious factors influenced European exploration and American colonial settlement (e.g., Reformation, mercantilism, improvements in navigation technology, colonization, defeat of Spanish Armada, Great Awakening).</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10568"/>
      </w:tblGrid>
      <w:tr w:rsidR="003807FA" w:rsidRPr="00693B1A" w:rsidTr="00AA3E84">
        <w:tc>
          <w:tcPr>
            <w:tcW w:w="3472" w:type="dxa"/>
          </w:tcPr>
          <w:p w:rsidR="003807FA" w:rsidRPr="00693B1A" w:rsidRDefault="003807FA" w:rsidP="0053491F">
            <w:pPr>
              <w:jc w:val="center"/>
              <w:rPr>
                <w:rFonts w:ascii="Georgia" w:hAnsi="Georgia"/>
                <w:sz w:val="20"/>
                <w:szCs w:val="20"/>
              </w:rPr>
            </w:pPr>
          </w:p>
        </w:tc>
        <w:tc>
          <w:tcPr>
            <w:tcW w:w="10568" w:type="dxa"/>
          </w:tcPr>
          <w:p w:rsidR="003807FA" w:rsidRPr="00693B1A" w:rsidRDefault="00B032CA" w:rsidP="00926540">
            <w:pPr>
              <w:ind w:right="-1008"/>
              <w:jc w:val="center"/>
              <w:rPr>
                <w:rFonts w:ascii="Georgia" w:hAnsi="Georgia"/>
                <w:b/>
              </w:rPr>
            </w:pPr>
            <w:r w:rsidRPr="00693B1A">
              <w:rPr>
                <w:rFonts w:ascii="Georgia" w:hAnsi="Georgia"/>
                <w:b/>
              </w:rPr>
              <w:t>Unit 1</w:t>
            </w:r>
            <w:r w:rsidR="00F16F50">
              <w:rPr>
                <w:rFonts w:ascii="Georgia" w:hAnsi="Georgia"/>
                <w:b/>
              </w:rPr>
              <w:t>A</w:t>
            </w:r>
            <w:r w:rsidR="004B08F2" w:rsidRPr="00693B1A">
              <w:rPr>
                <w:rFonts w:ascii="Georgia" w:hAnsi="Georgia"/>
                <w:b/>
              </w:rPr>
              <w:t xml:space="preserve"> – Exploration &amp; Colonization</w:t>
            </w:r>
          </w:p>
        </w:tc>
      </w:tr>
      <w:tr w:rsidR="00AB7E42" w:rsidRPr="00693B1A" w:rsidTr="00AA3E84">
        <w:trPr>
          <w:trHeight w:val="233"/>
        </w:trPr>
        <w:tc>
          <w:tcPr>
            <w:tcW w:w="3472" w:type="dxa"/>
          </w:tcPr>
          <w:p w:rsidR="00AB7E42" w:rsidRPr="00693B1A" w:rsidRDefault="004B08F2" w:rsidP="0053491F">
            <w:pPr>
              <w:numPr>
                <w:ilvl w:val="0"/>
                <w:numId w:val="3"/>
              </w:numPr>
              <w:rPr>
                <w:rFonts w:ascii="Georgia" w:hAnsi="Georgia"/>
              </w:rPr>
            </w:pPr>
            <w:r w:rsidRPr="00693B1A">
              <w:rPr>
                <w:rFonts w:ascii="Georgia" w:hAnsi="Georgia"/>
              </w:rPr>
              <w:t>Columbian Exchange</w:t>
            </w:r>
          </w:p>
        </w:tc>
        <w:tc>
          <w:tcPr>
            <w:tcW w:w="10568" w:type="dxa"/>
          </w:tcPr>
          <w:p w:rsidR="00AB7E42" w:rsidRPr="00693B1A" w:rsidRDefault="00AA3E84" w:rsidP="00F62B18">
            <w:pPr>
              <w:rPr>
                <w:rFonts w:ascii="Georgia" w:hAnsi="Georgia"/>
              </w:rPr>
            </w:pPr>
            <w:r w:rsidRPr="00693B1A">
              <w:rPr>
                <w:rFonts w:ascii="Georgia" w:hAnsi="Georgia"/>
              </w:rPr>
              <w:t>D:</w:t>
            </w:r>
          </w:p>
          <w:p w:rsidR="00AA3E84" w:rsidRPr="00693B1A" w:rsidRDefault="00AA3E84" w:rsidP="00F62B18">
            <w:pPr>
              <w:rPr>
                <w:rFonts w:ascii="Georgia" w:hAnsi="Georgia"/>
              </w:rPr>
            </w:pPr>
            <w:r w:rsidRPr="00693B1A">
              <w:rPr>
                <w:rFonts w:ascii="Georgia" w:hAnsi="Georgia"/>
              </w:rPr>
              <w:t>S:</w:t>
            </w:r>
          </w:p>
        </w:tc>
      </w:tr>
      <w:tr w:rsidR="00630A04" w:rsidRPr="00693B1A" w:rsidTr="00AA3E84">
        <w:trPr>
          <w:trHeight w:val="260"/>
        </w:trPr>
        <w:tc>
          <w:tcPr>
            <w:tcW w:w="3472" w:type="dxa"/>
          </w:tcPr>
          <w:p w:rsidR="00630A04" w:rsidRPr="00693B1A" w:rsidRDefault="00057345" w:rsidP="0053491F">
            <w:pPr>
              <w:numPr>
                <w:ilvl w:val="0"/>
                <w:numId w:val="3"/>
              </w:numPr>
              <w:rPr>
                <w:rFonts w:ascii="Georgia" w:hAnsi="Georgia"/>
              </w:rPr>
            </w:pPr>
            <w:r w:rsidRPr="00693B1A">
              <w:rPr>
                <w:rFonts w:ascii="Georgia" w:hAnsi="Georgia"/>
              </w:rPr>
              <w:t>Magna Carta</w:t>
            </w:r>
          </w:p>
        </w:tc>
        <w:tc>
          <w:tcPr>
            <w:tcW w:w="10568" w:type="dxa"/>
          </w:tcPr>
          <w:p w:rsidR="00630A04" w:rsidRDefault="00AA3E84" w:rsidP="00F62B18">
            <w:pPr>
              <w:rPr>
                <w:rFonts w:ascii="Georgia" w:hAnsi="Georgia"/>
              </w:rPr>
            </w:pPr>
            <w:r w:rsidRPr="00693B1A">
              <w:rPr>
                <w:rFonts w:ascii="Georgia" w:hAnsi="Georgia"/>
              </w:rPr>
              <w:t>D:</w:t>
            </w:r>
          </w:p>
          <w:p w:rsidR="00057345" w:rsidRPr="00693B1A" w:rsidRDefault="00057345" w:rsidP="00F62B18">
            <w:pPr>
              <w:rPr>
                <w:rFonts w:ascii="Georgia" w:hAnsi="Georgia"/>
              </w:rPr>
            </w:pPr>
            <w:r>
              <w:rPr>
                <w:rFonts w:ascii="Georgia" w:hAnsi="Georgia"/>
              </w:rPr>
              <w:t>S:</w:t>
            </w:r>
          </w:p>
        </w:tc>
      </w:tr>
      <w:tr w:rsidR="00AB7E42" w:rsidRPr="00693B1A" w:rsidTr="00AA3E84">
        <w:tc>
          <w:tcPr>
            <w:tcW w:w="3472" w:type="dxa"/>
          </w:tcPr>
          <w:p w:rsidR="00AB7E42" w:rsidRPr="00057345" w:rsidRDefault="00057345" w:rsidP="00057345">
            <w:pPr>
              <w:numPr>
                <w:ilvl w:val="0"/>
                <w:numId w:val="3"/>
              </w:numPr>
              <w:rPr>
                <w:rFonts w:ascii="Georgia" w:hAnsi="Georgia"/>
              </w:rPr>
            </w:pPr>
            <w:r w:rsidRPr="00693B1A">
              <w:rPr>
                <w:rFonts w:ascii="Georgia" w:hAnsi="Georgia"/>
              </w:rPr>
              <w:t>Christopher Columbu</w:t>
            </w:r>
            <w:r>
              <w:rPr>
                <w:rFonts w:ascii="Georgia" w:hAnsi="Georgia"/>
              </w:rPr>
              <w:t>s</w:t>
            </w:r>
          </w:p>
        </w:tc>
        <w:tc>
          <w:tcPr>
            <w:tcW w:w="10568" w:type="dxa"/>
          </w:tcPr>
          <w:p w:rsidR="00AB7E42" w:rsidRPr="00693B1A" w:rsidRDefault="00AA3E84" w:rsidP="00DC0B6F">
            <w:pPr>
              <w:rPr>
                <w:rFonts w:ascii="Georgia" w:hAnsi="Georgia"/>
              </w:rPr>
            </w:pPr>
            <w:r w:rsidRPr="00693B1A">
              <w:rPr>
                <w:rFonts w:ascii="Georgia" w:hAnsi="Georgia"/>
              </w:rPr>
              <w:t>D:</w:t>
            </w:r>
          </w:p>
          <w:p w:rsidR="00AA3E84" w:rsidRPr="00693B1A" w:rsidRDefault="00AA3E84" w:rsidP="00DC0B6F">
            <w:pPr>
              <w:rPr>
                <w:rFonts w:ascii="Georgia" w:hAnsi="Georgia"/>
              </w:rPr>
            </w:pPr>
            <w:r w:rsidRPr="00693B1A">
              <w:rPr>
                <w:rFonts w:ascii="Georgia" w:hAnsi="Georgia"/>
              </w:rPr>
              <w:t>S:</w:t>
            </w:r>
          </w:p>
        </w:tc>
      </w:tr>
      <w:tr w:rsidR="003807FA" w:rsidRPr="00693B1A" w:rsidTr="00AA3E84">
        <w:tc>
          <w:tcPr>
            <w:tcW w:w="3472" w:type="dxa"/>
          </w:tcPr>
          <w:p w:rsidR="003807FA" w:rsidRPr="00693B1A" w:rsidRDefault="00144E42" w:rsidP="0053491F">
            <w:pPr>
              <w:numPr>
                <w:ilvl w:val="0"/>
                <w:numId w:val="3"/>
              </w:numPr>
              <w:rPr>
                <w:rFonts w:ascii="Georgia" w:hAnsi="Georgia"/>
              </w:rPr>
            </w:pPr>
            <w:r w:rsidRPr="00693B1A">
              <w:rPr>
                <w:rFonts w:ascii="Georgia" w:hAnsi="Georgia"/>
              </w:rPr>
              <w:t>Puritans</w:t>
            </w:r>
          </w:p>
        </w:tc>
        <w:tc>
          <w:tcPr>
            <w:tcW w:w="10568" w:type="dxa"/>
          </w:tcPr>
          <w:p w:rsidR="00540C2D" w:rsidRPr="00693B1A" w:rsidRDefault="00540C2D" w:rsidP="00540C2D">
            <w:pPr>
              <w:rPr>
                <w:rFonts w:ascii="Georgia" w:hAnsi="Georgia"/>
              </w:rPr>
            </w:pPr>
            <w:r w:rsidRPr="00693B1A">
              <w:rPr>
                <w:rFonts w:ascii="Georgia" w:hAnsi="Georgia"/>
              </w:rPr>
              <w:t>D:</w:t>
            </w:r>
          </w:p>
          <w:p w:rsidR="003807FA" w:rsidRPr="00693B1A" w:rsidRDefault="00540C2D" w:rsidP="00540C2D">
            <w:pPr>
              <w:rPr>
                <w:rFonts w:ascii="Georgia" w:hAnsi="Georgia"/>
              </w:rPr>
            </w:pPr>
            <w:r w:rsidRPr="00693B1A">
              <w:rPr>
                <w:rFonts w:ascii="Georgia" w:hAnsi="Georgia"/>
              </w:rPr>
              <w:t>S:</w:t>
            </w:r>
          </w:p>
        </w:tc>
      </w:tr>
      <w:tr w:rsidR="00144E42" w:rsidRPr="00693B1A" w:rsidTr="00AA3E84">
        <w:tc>
          <w:tcPr>
            <w:tcW w:w="3472" w:type="dxa"/>
          </w:tcPr>
          <w:p w:rsidR="00144E42" w:rsidRPr="00057345" w:rsidRDefault="00770850" w:rsidP="0053491F">
            <w:pPr>
              <w:numPr>
                <w:ilvl w:val="0"/>
                <w:numId w:val="3"/>
              </w:numPr>
              <w:rPr>
                <w:rFonts w:ascii="Georgia" w:hAnsi="Georgia"/>
                <w:i/>
              </w:rPr>
            </w:pPr>
            <w:r w:rsidRPr="00057345">
              <w:rPr>
                <w:rFonts w:ascii="Georgia" w:hAnsi="Georgia"/>
                <w:i/>
              </w:rPr>
              <w:t>Conquistador</w:t>
            </w:r>
          </w:p>
        </w:tc>
        <w:tc>
          <w:tcPr>
            <w:tcW w:w="10568" w:type="dxa"/>
          </w:tcPr>
          <w:p w:rsidR="00144E42" w:rsidRPr="00693B1A" w:rsidRDefault="00540C2D" w:rsidP="00DC0B6F">
            <w:pPr>
              <w:rPr>
                <w:rFonts w:ascii="Georgia" w:hAnsi="Georgia"/>
              </w:rPr>
            </w:pPr>
            <w:r w:rsidRPr="00693B1A">
              <w:rPr>
                <w:rFonts w:ascii="Georgia" w:hAnsi="Georgia"/>
              </w:rPr>
              <w:t>S:</w:t>
            </w:r>
          </w:p>
        </w:tc>
      </w:tr>
      <w:tr w:rsidR="00F53F4D" w:rsidRPr="00693B1A" w:rsidTr="00AA3E84">
        <w:tc>
          <w:tcPr>
            <w:tcW w:w="3472" w:type="dxa"/>
          </w:tcPr>
          <w:p w:rsidR="00F53F4D" w:rsidRPr="00693B1A" w:rsidRDefault="00057345" w:rsidP="0053491F">
            <w:pPr>
              <w:numPr>
                <w:ilvl w:val="0"/>
                <w:numId w:val="3"/>
              </w:numPr>
              <w:rPr>
                <w:rFonts w:ascii="Georgia" w:hAnsi="Georgia"/>
              </w:rPr>
            </w:pPr>
            <w:r w:rsidRPr="00057345">
              <w:rPr>
                <w:rFonts w:ascii="Georgia" w:hAnsi="Georgia"/>
                <w:i/>
              </w:rPr>
              <w:t>E</w:t>
            </w:r>
            <w:r w:rsidR="00770850" w:rsidRPr="00057345">
              <w:rPr>
                <w:rFonts w:ascii="Georgia" w:hAnsi="Georgia"/>
                <w:i/>
              </w:rPr>
              <w:t>ncomienda</w:t>
            </w:r>
            <w:r>
              <w:rPr>
                <w:rFonts w:ascii="Georgia" w:hAnsi="Georgia"/>
              </w:rPr>
              <w:t xml:space="preserve"> (System)</w:t>
            </w:r>
          </w:p>
        </w:tc>
        <w:tc>
          <w:tcPr>
            <w:tcW w:w="10568" w:type="dxa"/>
          </w:tcPr>
          <w:p w:rsidR="00540C2D" w:rsidRPr="00693B1A" w:rsidRDefault="00540C2D" w:rsidP="00540C2D">
            <w:pPr>
              <w:rPr>
                <w:rFonts w:ascii="Georgia" w:hAnsi="Georgia"/>
              </w:rPr>
            </w:pPr>
            <w:r w:rsidRPr="00693B1A">
              <w:rPr>
                <w:rFonts w:ascii="Georgia" w:hAnsi="Georgia"/>
              </w:rPr>
              <w:t>D:</w:t>
            </w:r>
          </w:p>
          <w:p w:rsidR="00F53F4D" w:rsidRPr="00693B1A" w:rsidRDefault="00540C2D" w:rsidP="00540C2D">
            <w:pPr>
              <w:rPr>
                <w:rFonts w:ascii="Georgia" w:hAnsi="Georgia"/>
              </w:rPr>
            </w:pPr>
            <w:r w:rsidRPr="00693B1A">
              <w:rPr>
                <w:rFonts w:ascii="Georgia" w:hAnsi="Georgia"/>
              </w:rPr>
              <w:t>S:</w:t>
            </w:r>
          </w:p>
        </w:tc>
      </w:tr>
      <w:tr w:rsidR="00BA1487" w:rsidRPr="00693B1A" w:rsidTr="00AA3E84">
        <w:tc>
          <w:tcPr>
            <w:tcW w:w="3472" w:type="dxa"/>
          </w:tcPr>
          <w:p w:rsidR="00BA1487" w:rsidRPr="00693B1A" w:rsidRDefault="00057345" w:rsidP="00682213">
            <w:pPr>
              <w:numPr>
                <w:ilvl w:val="0"/>
                <w:numId w:val="3"/>
              </w:numPr>
              <w:rPr>
                <w:rFonts w:ascii="Georgia" w:hAnsi="Georgia"/>
              </w:rPr>
            </w:pPr>
            <w:r>
              <w:rPr>
                <w:rFonts w:ascii="Georgia" w:hAnsi="Georgia"/>
              </w:rPr>
              <w:t>“</w:t>
            </w:r>
            <w:r w:rsidRPr="00693B1A">
              <w:rPr>
                <w:rFonts w:ascii="Georgia" w:hAnsi="Georgia"/>
              </w:rPr>
              <w:t>Glorious Revolution</w:t>
            </w:r>
            <w:r>
              <w:rPr>
                <w:rFonts w:ascii="Georgia" w:hAnsi="Georgia"/>
              </w:rPr>
              <w:t>”</w:t>
            </w:r>
          </w:p>
        </w:tc>
        <w:tc>
          <w:tcPr>
            <w:tcW w:w="10568" w:type="dxa"/>
          </w:tcPr>
          <w:p w:rsidR="00057345" w:rsidRDefault="00057345" w:rsidP="00DC0B6F">
            <w:pPr>
              <w:rPr>
                <w:rFonts w:ascii="Georgia" w:hAnsi="Georgia"/>
              </w:rPr>
            </w:pPr>
            <w:r>
              <w:rPr>
                <w:rFonts w:ascii="Georgia" w:hAnsi="Georgia"/>
              </w:rPr>
              <w:t>D:</w:t>
            </w:r>
          </w:p>
          <w:p w:rsidR="00BA1487" w:rsidRPr="00693B1A" w:rsidRDefault="00540C2D" w:rsidP="00DC0B6F">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057345" w:rsidP="00AA3E84">
            <w:pPr>
              <w:numPr>
                <w:ilvl w:val="0"/>
                <w:numId w:val="3"/>
              </w:numPr>
              <w:rPr>
                <w:rFonts w:ascii="Georgia" w:hAnsi="Georgia"/>
              </w:rPr>
            </w:pPr>
            <w:r>
              <w:rPr>
                <w:rFonts w:ascii="Georgia" w:hAnsi="Georgia"/>
              </w:rPr>
              <w:t>Mercantilism</w:t>
            </w:r>
          </w:p>
        </w:tc>
        <w:tc>
          <w:tcPr>
            <w:tcW w:w="10568" w:type="dxa"/>
          </w:tcPr>
          <w:p w:rsidR="00AA3E84" w:rsidRPr="00693B1A" w:rsidRDefault="00AA3E84" w:rsidP="00AA3E84">
            <w:pPr>
              <w:rPr>
                <w:rFonts w:ascii="Georgia" w:hAnsi="Georgia"/>
              </w:rPr>
            </w:pPr>
            <w:r w:rsidRPr="00693B1A">
              <w:rPr>
                <w:rFonts w:ascii="Georgia" w:hAnsi="Georgia"/>
              </w:rPr>
              <w:t>D:</w:t>
            </w:r>
          </w:p>
          <w:p w:rsidR="00AA3E84" w:rsidRPr="00693B1A" w:rsidRDefault="00AA3E84" w:rsidP="00AA3E84">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AA3E84" w:rsidP="00AA3E84">
            <w:pPr>
              <w:ind w:left="360"/>
              <w:rPr>
                <w:rFonts w:ascii="Georgia" w:hAnsi="Georgia"/>
                <w:sz w:val="18"/>
                <w:szCs w:val="18"/>
              </w:rPr>
            </w:pPr>
          </w:p>
        </w:tc>
        <w:tc>
          <w:tcPr>
            <w:tcW w:w="10568" w:type="dxa"/>
          </w:tcPr>
          <w:p w:rsidR="00AA3E84" w:rsidRPr="00693B1A" w:rsidRDefault="00AA3E84" w:rsidP="00AA3E84">
            <w:pPr>
              <w:jc w:val="center"/>
              <w:rPr>
                <w:rFonts w:ascii="Georgia" w:hAnsi="Georgia"/>
                <w:b/>
              </w:rPr>
            </w:pPr>
            <w:r w:rsidRPr="00693B1A">
              <w:rPr>
                <w:rFonts w:ascii="Georgia" w:hAnsi="Georgia"/>
                <w:b/>
              </w:rPr>
              <w:t>The 13 Colonies</w:t>
            </w:r>
          </w:p>
        </w:tc>
      </w:tr>
      <w:tr w:rsidR="00AA3E84" w:rsidRPr="00693B1A" w:rsidTr="00AA3E84">
        <w:tc>
          <w:tcPr>
            <w:tcW w:w="3472" w:type="dxa"/>
          </w:tcPr>
          <w:p w:rsidR="00AA3E84" w:rsidRPr="00693B1A" w:rsidRDefault="00AA3E84" w:rsidP="00AA3E84">
            <w:pPr>
              <w:numPr>
                <w:ilvl w:val="0"/>
                <w:numId w:val="3"/>
              </w:numPr>
              <w:rPr>
                <w:rFonts w:ascii="Georgia" w:hAnsi="Georgia"/>
              </w:rPr>
            </w:pPr>
            <w:r w:rsidRPr="00693B1A">
              <w:rPr>
                <w:rFonts w:ascii="Georgia" w:hAnsi="Georgia"/>
              </w:rPr>
              <w:t>Jamestown</w:t>
            </w:r>
          </w:p>
        </w:tc>
        <w:tc>
          <w:tcPr>
            <w:tcW w:w="10568" w:type="dxa"/>
          </w:tcPr>
          <w:p w:rsidR="00AA3E84" w:rsidRPr="00693B1A" w:rsidRDefault="00AA3E84" w:rsidP="00AA3E84">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AA3E84" w:rsidP="00AA3E84">
            <w:pPr>
              <w:numPr>
                <w:ilvl w:val="0"/>
                <w:numId w:val="3"/>
              </w:numPr>
              <w:rPr>
                <w:rFonts w:ascii="Georgia" w:hAnsi="Georgia"/>
              </w:rPr>
            </w:pPr>
            <w:r w:rsidRPr="00693B1A">
              <w:rPr>
                <w:rFonts w:ascii="Georgia" w:hAnsi="Georgia"/>
              </w:rPr>
              <w:t>Massachusetts Bay</w:t>
            </w:r>
          </w:p>
        </w:tc>
        <w:tc>
          <w:tcPr>
            <w:tcW w:w="10568" w:type="dxa"/>
          </w:tcPr>
          <w:p w:rsidR="00AA3E84" w:rsidRPr="00693B1A" w:rsidRDefault="00AA3E84" w:rsidP="00AA3E84">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AA3E84" w:rsidP="00AA3E84">
            <w:pPr>
              <w:pStyle w:val="ListParagraph"/>
              <w:numPr>
                <w:ilvl w:val="0"/>
                <w:numId w:val="3"/>
              </w:numPr>
              <w:rPr>
                <w:rFonts w:ascii="Georgia" w:hAnsi="Georgia"/>
              </w:rPr>
            </w:pPr>
            <w:r w:rsidRPr="00693B1A">
              <w:rPr>
                <w:rFonts w:ascii="Georgia" w:hAnsi="Georgia"/>
              </w:rPr>
              <w:t>The Mayflower Compact</w:t>
            </w:r>
          </w:p>
        </w:tc>
        <w:tc>
          <w:tcPr>
            <w:tcW w:w="10568" w:type="dxa"/>
          </w:tcPr>
          <w:p w:rsidR="00AA3E84" w:rsidRPr="00693B1A" w:rsidRDefault="00AA3E84" w:rsidP="00AA3E84">
            <w:pPr>
              <w:rPr>
                <w:rFonts w:ascii="Georgia" w:hAnsi="Georgia"/>
              </w:rPr>
            </w:pPr>
            <w:r w:rsidRPr="00693B1A">
              <w:rPr>
                <w:rFonts w:ascii="Georgia" w:hAnsi="Georgia"/>
              </w:rPr>
              <w:t>D:</w:t>
            </w:r>
          </w:p>
          <w:p w:rsidR="00AA3E84" w:rsidRPr="00693B1A" w:rsidRDefault="00AA3E84" w:rsidP="00AA3E84">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AA3E84" w:rsidP="00AA3E84">
            <w:pPr>
              <w:numPr>
                <w:ilvl w:val="0"/>
                <w:numId w:val="3"/>
              </w:numPr>
              <w:rPr>
                <w:rFonts w:ascii="Georgia" w:hAnsi="Georgia"/>
              </w:rPr>
            </w:pPr>
            <w:r w:rsidRPr="00693B1A">
              <w:rPr>
                <w:rFonts w:ascii="Georgia" w:hAnsi="Georgia"/>
              </w:rPr>
              <w:t>The Fundamental Orders of Connecticut</w:t>
            </w:r>
          </w:p>
        </w:tc>
        <w:tc>
          <w:tcPr>
            <w:tcW w:w="10568" w:type="dxa"/>
          </w:tcPr>
          <w:p w:rsidR="00AA3E84" w:rsidRPr="00693B1A" w:rsidRDefault="00AA3E84" w:rsidP="00AA3E84">
            <w:pPr>
              <w:rPr>
                <w:rFonts w:ascii="Georgia" w:hAnsi="Georgia"/>
              </w:rPr>
            </w:pPr>
            <w:r w:rsidRPr="00693B1A">
              <w:rPr>
                <w:rFonts w:ascii="Georgia" w:hAnsi="Georgia"/>
              </w:rPr>
              <w:t>D:</w:t>
            </w:r>
          </w:p>
          <w:p w:rsidR="00AA3E84" w:rsidRPr="00693B1A" w:rsidRDefault="00AA3E84" w:rsidP="00AA3E84">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AA3E84" w:rsidP="00AA3E84">
            <w:pPr>
              <w:numPr>
                <w:ilvl w:val="0"/>
                <w:numId w:val="3"/>
              </w:numPr>
              <w:rPr>
                <w:rFonts w:ascii="Georgia" w:hAnsi="Georgia"/>
              </w:rPr>
            </w:pPr>
            <w:r w:rsidRPr="00693B1A">
              <w:rPr>
                <w:rFonts w:ascii="Georgia" w:hAnsi="Georgia"/>
              </w:rPr>
              <w:t>1</w:t>
            </w:r>
            <w:r w:rsidRPr="00693B1A">
              <w:rPr>
                <w:rFonts w:ascii="Georgia" w:hAnsi="Georgia"/>
                <w:vertAlign w:val="superscript"/>
              </w:rPr>
              <w:t>st</w:t>
            </w:r>
            <w:r w:rsidRPr="00693B1A">
              <w:rPr>
                <w:rFonts w:ascii="Georgia" w:hAnsi="Georgia"/>
              </w:rPr>
              <w:t xml:space="preserve"> Great Awakening including leaders</w:t>
            </w:r>
          </w:p>
        </w:tc>
        <w:tc>
          <w:tcPr>
            <w:tcW w:w="10568" w:type="dxa"/>
          </w:tcPr>
          <w:p w:rsidR="00AA3E84" w:rsidRPr="00693B1A" w:rsidRDefault="00AA3E84" w:rsidP="00AA3E84">
            <w:pPr>
              <w:rPr>
                <w:rFonts w:ascii="Georgia" w:hAnsi="Georgia"/>
              </w:rPr>
            </w:pPr>
            <w:r w:rsidRPr="00693B1A">
              <w:rPr>
                <w:rFonts w:ascii="Georgia" w:hAnsi="Georgia"/>
              </w:rPr>
              <w:t>D:</w:t>
            </w:r>
          </w:p>
          <w:p w:rsidR="00AA3E84" w:rsidRPr="00693B1A" w:rsidRDefault="00AA3E84" w:rsidP="00AA3E84">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AA3E84" w:rsidP="00AA3E84">
            <w:pPr>
              <w:numPr>
                <w:ilvl w:val="0"/>
                <w:numId w:val="3"/>
              </w:numPr>
              <w:rPr>
                <w:rFonts w:ascii="Georgia" w:hAnsi="Georgia"/>
              </w:rPr>
            </w:pPr>
            <w:r w:rsidRPr="00693B1A">
              <w:rPr>
                <w:rFonts w:ascii="Georgia" w:hAnsi="Georgia"/>
              </w:rPr>
              <w:t>Roger Williams/Anne Hutchinson</w:t>
            </w:r>
          </w:p>
        </w:tc>
        <w:tc>
          <w:tcPr>
            <w:tcW w:w="10568" w:type="dxa"/>
            <w:shd w:val="clear" w:color="auto" w:fill="auto"/>
          </w:tcPr>
          <w:p w:rsidR="00AA3E84" w:rsidRPr="00693B1A" w:rsidRDefault="00AA3E84" w:rsidP="00AA3E84">
            <w:pPr>
              <w:rPr>
                <w:rFonts w:ascii="Georgia" w:hAnsi="Georgia"/>
              </w:rPr>
            </w:pPr>
            <w:r w:rsidRPr="00693B1A">
              <w:rPr>
                <w:rFonts w:ascii="Georgia" w:hAnsi="Georgia"/>
              </w:rPr>
              <w:t>D:</w:t>
            </w:r>
          </w:p>
          <w:p w:rsidR="00540C2D" w:rsidRPr="00693B1A" w:rsidRDefault="00540C2D" w:rsidP="00AA3E84">
            <w:pPr>
              <w:rPr>
                <w:rFonts w:ascii="Georgia" w:hAnsi="Georgia"/>
              </w:rPr>
            </w:pPr>
          </w:p>
          <w:p w:rsidR="00540C2D" w:rsidRPr="00693B1A" w:rsidRDefault="00AA3E84" w:rsidP="00AA3E84">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AA3E84" w:rsidP="00AA3E84">
            <w:pPr>
              <w:numPr>
                <w:ilvl w:val="0"/>
                <w:numId w:val="3"/>
              </w:numPr>
              <w:rPr>
                <w:rFonts w:ascii="Georgia" w:hAnsi="Georgia"/>
              </w:rPr>
            </w:pPr>
            <w:r w:rsidRPr="00693B1A">
              <w:rPr>
                <w:rFonts w:ascii="Georgia" w:hAnsi="Georgia"/>
              </w:rPr>
              <w:lastRenderedPageBreak/>
              <w:t>House of Burgesses</w:t>
            </w:r>
          </w:p>
        </w:tc>
        <w:tc>
          <w:tcPr>
            <w:tcW w:w="10568" w:type="dxa"/>
          </w:tcPr>
          <w:p w:rsidR="00AA3E84" w:rsidRPr="00693B1A" w:rsidRDefault="00540C2D" w:rsidP="00AA3E84">
            <w:pPr>
              <w:rPr>
                <w:rFonts w:ascii="Georgia" w:hAnsi="Georgia"/>
              </w:rPr>
            </w:pPr>
            <w:r w:rsidRPr="00693B1A">
              <w:rPr>
                <w:rFonts w:ascii="Georgia" w:hAnsi="Georgia"/>
              </w:rPr>
              <w:t>D:</w:t>
            </w:r>
          </w:p>
          <w:p w:rsidR="00540C2D" w:rsidRPr="00693B1A" w:rsidRDefault="00540C2D" w:rsidP="00AA3E84">
            <w:pPr>
              <w:rPr>
                <w:rFonts w:ascii="Georgia" w:hAnsi="Georgia"/>
              </w:rPr>
            </w:pPr>
            <w:r w:rsidRPr="00693B1A">
              <w:rPr>
                <w:rFonts w:ascii="Georgia" w:hAnsi="Georgia"/>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Bacon’s Rebellion</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“City Upon a Hill”</w:t>
            </w:r>
          </w:p>
        </w:tc>
        <w:tc>
          <w:tcPr>
            <w:tcW w:w="10568" w:type="dxa"/>
          </w:tcPr>
          <w:p w:rsidR="002E72BA" w:rsidRPr="00693B1A" w:rsidRDefault="002E72BA"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ind w:left="720"/>
              <w:rPr>
                <w:rFonts w:ascii="Georgia" w:hAnsi="Georgia"/>
                <w:sz w:val="18"/>
                <w:szCs w:val="18"/>
              </w:rPr>
            </w:pPr>
          </w:p>
        </w:tc>
        <w:tc>
          <w:tcPr>
            <w:tcW w:w="10568" w:type="dxa"/>
          </w:tcPr>
          <w:p w:rsidR="00AA3E84" w:rsidRPr="00693B1A" w:rsidRDefault="00F16F50" w:rsidP="00AA3E84">
            <w:pPr>
              <w:jc w:val="center"/>
              <w:rPr>
                <w:rFonts w:ascii="Georgia" w:hAnsi="Georgia"/>
                <w:b/>
              </w:rPr>
            </w:pPr>
            <w:r>
              <w:rPr>
                <w:rFonts w:ascii="Georgia" w:hAnsi="Georgia"/>
                <w:b/>
              </w:rPr>
              <w:t xml:space="preserve">Unit </w:t>
            </w:r>
            <w:bookmarkStart w:id="0" w:name="_GoBack"/>
            <w:bookmarkEnd w:id="0"/>
            <w:r>
              <w:rPr>
                <w:rFonts w:ascii="Georgia" w:hAnsi="Georgia"/>
                <w:b/>
              </w:rPr>
              <w:t xml:space="preserve">1B </w:t>
            </w:r>
            <w:r w:rsidR="00AA3E84" w:rsidRPr="00693B1A">
              <w:rPr>
                <w:rFonts w:ascii="Georgia" w:hAnsi="Georgia"/>
                <w:b/>
              </w:rPr>
              <w:t>F&amp;I War/Revolution</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French and Indian War</w:t>
            </w:r>
          </w:p>
          <w:p w:rsidR="00AA3E84" w:rsidRPr="00693B1A" w:rsidRDefault="00AA3E84" w:rsidP="00AA3E84">
            <w:pPr>
              <w:ind w:left="720"/>
              <w:rPr>
                <w:rFonts w:ascii="Georgia" w:hAnsi="Georgia"/>
                <w:szCs w:val="18"/>
              </w:rPr>
            </w:pPr>
            <w:r w:rsidRPr="00693B1A">
              <w:rPr>
                <w:rFonts w:ascii="Georgia" w:hAnsi="Georgia"/>
                <w:szCs w:val="18"/>
              </w:rPr>
              <w:t>(Treaty of Paris of 1763)</w:t>
            </w:r>
          </w:p>
        </w:tc>
        <w:tc>
          <w:tcPr>
            <w:tcW w:w="10568" w:type="dxa"/>
          </w:tcPr>
          <w:p w:rsidR="00AA3E84" w:rsidRPr="00693B1A" w:rsidRDefault="002E72BA" w:rsidP="00AA3E84">
            <w:pPr>
              <w:rPr>
                <w:rFonts w:ascii="Georgia" w:hAnsi="Georgia"/>
                <w:szCs w:val="18"/>
              </w:rPr>
            </w:pPr>
            <w:r w:rsidRPr="00693B1A">
              <w:rPr>
                <w:rFonts w:ascii="Georgia" w:hAnsi="Georgia"/>
                <w:szCs w:val="18"/>
              </w:rPr>
              <w:t>Causes:</w:t>
            </w:r>
          </w:p>
          <w:p w:rsidR="002E72BA" w:rsidRPr="00693B1A" w:rsidRDefault="002E72BA" w:rsidP="00AA3E84">
            <w:pPr>
              <w:rPr>
                <w:rFonts w:ascii="Georgia" w:hAnsi="Georgia"/>
                <w:szCs w:val="18"/>
              </w:rPr>
            </w:pPr>
            <w:r w:rsidRPr="00693B1A">
              <w:rPr>
                <w:rFonts w:ascii="Georgia" w:hAnsi="Georgia"/>
                <w:szCs w:val="18"/>
              </w:rPr>
              <w:t>Result:</w:t>
            </w:r>
          </w:p>
        </w:tc>
      </w:tr>
      <w:tr w:rsidR="00AA3E84" w:rsidRPr="00693B1A" w:rsidTr="00AA3E84">
        <w:tc>
          <w:tcPr>
            <w:tcW w:w="3472" w:type="dxa"/>
          </w:tcPr>
          <w:p w:rsidR="00AA3E84" w:rsidRPr="00693B1A" w:rsidRDefault="00AA3E84" w:rsidP="00AA3E84">
            <w:pPr>
              <w:pStyle w:val="ListParagraph"/>
              <w:numPr>
                <w:ilvl w:val="0"/>
                <w:numId w:val="3"/>
              </w:numPr>
              <w:rPr>
                <w:rFonts w:ascii="Georgia" w:hAnsi="Georgia"/>
                <w:szCs w:val="18"/>
              </w:rPr>
            </w:pPr>
            <w:r w:rsidRPr="00693B1A">
              <w:rPr>
                <w:rFonts w:ascii="Georgia" w:hAnsi="Georgia"/>
                <w:szCs w:val="18"/>
              </w:rPr>
              <w:t>Salutary Neglect</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Proclamation of 1763</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 xml:space="preserve">Enlightenment Thinkers  </w:t>
            </w:r>
            <w:r w:rsidRPr="00693B1A">
              <w:rPr>
                <w:rFonts w:ascii="Georgia" w:hAnsi="Georgia"/>
                <w:sz w:val="14"/>
                <w:szCs w:val="18"/>
              </w:rPr>
              <w:t>(Locke, Montesquieu, Rousseau)(Significance)</w:t>
            </w:r>
          </w:p>
        </w:tc>
        <w:tc>
          <w:tcPr>
            <w:tcW w:w="10568" w:type="dxa"/>
          </w:tcPr>
          <w:p w:rsidR="00AA3E84" w:rsidRPr="00693B1A" w:rsidRDefault="00AA3E84" w:rsidP="00AA3E84">
            <w:pPr>
              <w:rPr>
                <w:rFonts w:ascii="Georgia" w:hAnsi="Georgia"/>
                <w:b/>
                <w:szCs w:val="18"/>
              </w:rPr>
            </w:pPr>
            <w:r w:rsidRPr="00693B1A">
              <w:rPr>
                <w:rFonts w:ascii="Georgia" w:hAnsi="Georgia"/>
                <w:b/>
                <w:szCs w:val="18"/>
              </w:rPr>
              <w:t>L:</w:t>
            </w:r>
          </w:p>
          <w:p w:rsidR="00AA3E84" w:rsidRPr="00693B1A" w:rsidRDefault="00AA3E84" w:rsidP="00AA3E84">
            <w:pPr>
              <w:rPr>
                <w:rFonts w:ascii="Georgia" w:hAnsi="Georgia"/>
                <w:b/>
                <w:szCs w:val="18"/>
              </w:rPr>
            </w:pPr>
            <w:r w:rsidRPr="00693B1A">
              <w:rPr>
                <w:rFonts w:ascii="Georgia" w:hAnsi="Georgia"/>
                <w:b/>
                <w:szCs w:val="18"/>
              </w:rPr>
              <w:t>M:</w:t>
            </w:r>
          </w:p>
          <w:p w:rsidR="00AA3E84" w:rsidRPr="00693B1A" w:rsidRDefault="00AA3E84" w:rsidP="00AA3E84">
            <w:pPr>
              <w:rPr>
                <w:rFonts w:ascii="Georgia" w:hAnsi="Georgia"/>
                <w:szCs w:val="18"/>
              </w:rPr>
            </w:pPr>
            <w:r w:rsidRPr="00693B1A">
              <w:rPr>
                <w:rFonts w:ascii="Georgia" w:hAnsi="Georgia"/>
                <w:b/>
                <w:szCs w:val="18"/>
              </w:rPr>
              <w:t>R:</w:t>
            </w:r>
          </w:p>
        </w:tc>
      </w:tr>
      <w:tr w:rsidR="00AA3E84" w:rsidRPr="00693B1A" w:rsidTr="00AA3E84">
        <w:trPr>
          <w:trHeight w:val="70"/>
        </w:trPr>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Intolerable Acts</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Stamp Act</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Townshend Acts</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Boston Massacre</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i/>
                <w:szCs w:val="18"/>
              </w:rPr>
            </w:pPr>
            <w:r w:rsidRPr="00693B1A">
              <w:rPr>
                <w:rFonts w:ascii="Georgia" w:hAnsi="Georgia"/>
                <w:i/>
                <w:szCs w:val="18"/>
              </w:rPr>
              <w:t>Common Sense/</w:t>
            </w:r>
            <w:r w:rsidRPr="00693B1A">
              <w:rPr>
                <w:rFonts w:ascii="Georgia" w:hAnsi="Georgia"/>
                <w:szCs w:val="18"/>
              </w:rPr>
              <w:t>Thomas Paine</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Declaration of Independence</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Olive Branch Petition</w:t>
            </w:r>
          </w:p>
        </w:tc>
        <w:tc>
          <w:tcPr>
            <w:tcW w:w="10568" w:type="dxa"/>
          </w:tcPr>
          <w:p w:rsidR="00AA3E84" w:rsidRPr="00693B1A" w:rsidRDefault="00AA3E84" w:rsidP="00AA3E84">
            <w:pPr>
              <w:rPr>
                <w:rFonts w:ascii="Georgia" w:hAnsi="Georgia"/>
                <w:szCs w:val="18"/>
              </w:rPr>
            </w:pPr>
            <w:r w:rsidRPr="00693B1A">
              <w:rPr>
                <w:rFonts w:ascii="Georgia" w:hAnsi="Georgia"/>
                <w:szCs w:val="18"/>
              </w:rPr>
              <w:t>D:</w:t>
            </w:r>
          </w:p>
          <w:p w:rsidR="00AA3E84"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Lexington/Concord</w:t>
            </w:r>
          </w:p>
        </w:tc>
        <w:tc>
          <w:tcPr>
            <w:tcW w:w="10568" w:type="dxa"/>
          </w:tcPr>
          <w:p w:rsidR="00693B1A"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Saratoga</w:t>
            </w:r>
          </w:p>
        </w:tc>
        <w:tc>
          <w:tcPr>
            <w:tcW w:w="10568" w:type="dxa"/>
          </w:tcPr>
          <w:p w:rsidR="00AA3E84" w:rsidRDefault="00AA3E84" w:rsidP="00AA3E84">
            <w:pPr>
              <w:rPr>
                <w:rFonts w:ascii="Georgia" w:hAnsi="Georgia"/>
                <w:szCs w:val="18"/>
              </w:rPr>
            </w:pPr>
            <w:r w:rsidRPr="00693B1A">
              <w:rPr>
                <w:rFonts w:ascii="Georgia" w:hAnsi="Georgia"/>
                <w:szCs w:val="18"/>
              </w:rPr>
              <w:t>S:</w:t>
            </w:r>
          </w:p>
          <w:p w:rsidR="00693B1A" w:rsidRPr="00693B1A" w:rsidRDefault="00693B1A" w:rsidP="00AA3E84">
            <w:pPr>
              <w:rPr>
                <w:rFonts w:ascii="Georgia" w:hAnsi="Georgia"/>
                <w:szCs w:val="18"/>
              </w:rPr>
            </w:pP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Yorktown</w:t>
            </w:r>
          </w:p>
        </w:tc>
        <w:tc>
          <w:tcPr>
            <w:tcW w:w="10568" w:type="dxa"/>
          </w:tcPr>
          <w:p w:rsidR="00693B1A" w:rsidRPr="00693B1A" w:rsidRDefault="00AA3E84" w:rsidP="00AA3E84">
            <w:pPr>
              <w:rPr>
                <w:rFonts w:ascii="Georgia" w:hAnsi="Georgia"/>
                <w:szCs w:val="18"/>
              </w:rPr>
            </w:pPr>
            <w:r w:rsidRPr="00693B1A">
              <w:rPr>
                <w:rFonts w:ascii="Georgia" w:hAnsi="Georgia"/>
                <w:szCs w:val="18"/>
              </w:rPr>
              <w:t>S:</w:t>
            </w:r>
          </w:p>
        </w:tc>
      </w:tr>
      <w:tr w:rsidR="00AA3E84" w:rsidRPr="00693B1A" w:rsidTr="00AA3E84">
        <w:tc>
          <w:tcPr>
            <w:tcW w:w="3472" w:type="dxa"/>
          </w:tcPr>
          <w:p w:rsidR="00AA3E84" w:rsidRPr="00693B1A" w:rsidRDefault="00AA3E84" w:rsidP="00AA3E84">
            <w:pPr>
              <w:numPr>
                <w:ilvl w:val="0"/>
                <w:numId w:val="3"/>
              </w:numPr>
              <w:rPr>
                <w:rFonts w:ascii="Georgia" w:hAnsi="Georgia"/>
                <w:szCs w:val="18"/>
              </w:rPr>
            </w:pPr>
            <w:r w:rsidRPr="00693B1A">
              <w:rPr>
                <w:rFonts w:ascii="Georgia" w:hAnsi="Georgia"/>
                <w:szCs w:val="18"/>
              </w:rPr>
              <w:t>Treaty of Paris (1783)</w:t>
            </w:r>
          </w:p>
        </w:tc>
        <w:tc>
          <w:tcPr>
            <w:tcW w:w="10568" w:type="dxa"/>
          </w:tcPr>
          <w:p w:rsidR="00AA3E84" w:rsidRDefault="00AA3E84" w:rsidP="00AA3E84">
            <w:pPr>
              <w:rPr>
                <w:rFonts w:ascii="Georgia" w:hAnsi="Georgia"/>
                <w:szCs w:val="18"/>
              </w:rPr>
            </w:pPr>
            <w:r w:rsidRPr="00693B1A">
              <w:rPr>
                <w:rFonts w:ascii="Georgia" w:hAnsi="Georgia"/>
                <w:szCs w:val="18"/>
              </w:rPr>
              <w:t>S:</w:t>
            </w:r>
          </w:p>
          <w:p w:rsidR="00693B1A" w:rsidRPr="00693B1A" w:rsidRDefault="00693B1A" w:rsidP="00AA3E84">
            <w:pPr>
              <w:rPr>
                <w:rFonts w:ascii="Georgia" w:hAnsi="Georgia"/>
                <w:szCs w:val="18"/>
              </w:rPr>
            </w:pPr>
          </w:p>
        </w:tc>
      </w:tr>
    </w:tbl>
    <w:p w:rsidR="00CD52AF" w:rsidRPr="00693B1A" w:rsidRDefault="00CD52AF" w:rsidP="00C92B84">
      <w:pPr>
        <w:rPr>
          <w:rFonts w:ascii="Georgia" w:hAnsi="Georgia"/>
        </w:rPr>
      </w:pPr>
    </w:p>
    <w:sectPr w:rsidR="00CD52AF" w:rsidRPr="00693B1A" w:rsidSect="00AB7E4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AF" w:rsidRDefault="00F442AF">
      <w:r>
        <w:separator/>
      </w:r>
    </w:p>
  </w:endnote>
  <w:endnote w:type="continuationSeparator" w:id="0">
    <w:p w:rsidR="00F442AF" w:rsidRDefault="00F4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AF" w:rsidRDefault="00F442AF">
      <w:r>
        <w:separator/>
      </w:r>
    </w:p>
  </w:footnote>
  <w:footnote w:type="continuationSeparator" w:id="0">
    <w:p w:rsidR="00F442AF" w:rsidRDefault="00F4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AB" w:rsidRPr="00693B1A" w:rsidRDefault="00D609AB" w:rsidP="00A343A0">
    <w:pPr>
      <w:pStyle w:val="Header"/>
      <w:tabs>
        <w:tab w:val="clear" w:pos="4320"/>
        <w:tab w:val="clear" w:pos="8640"/>
        <w:tab w:val="center" w:pos="720"/>
        <w:tab w:val="right" w:pos="8460"/>
      </w:tabs>
      <w:rPr>
        <w:rFonts w:ascii="Georgia" w:hAnsi="Georgia"/>
        <w:b/>
        <w:szCs w:val="28"/>
      </w:rPr>
    </w:pPr>
    <w:r w:rsidRPr="00693B1A">
      <w:rPr>
        <w:rFonts w:ascii="Georgia" w:hAnsi="Georgia"/>
        <w:b/>
        <w:szCs w:val="28"/>
      </w:rPr>
      <w:t>Review Sheet-</w:t>
    </w:r>
    <w:r w:rsidR="00B032CA" w:rsidRPr="00693B1A">
      <w:rPr>
        <w:rFonts w:ascii="Georgia" w:hAnsi="Georgia"/>
        <w:b/>
        <w:szCs w:val="28"/>
      </w:rPr>
      <w:t>Unit</w:t>
    </w:r>
    <w:r w:rsidRPr="00693B1A">
      <w:rPr>
        <w:rFonts w:ascii="Georgia" w:hAnsi="Georgia"/>
        <w:b/>
        <w:szCs w:val="28"/>
      </w:rPr>
      <w:t xml:space="preserve"> 1</w:t>
    </w:r>
    <w:r w:rsidRPr="00693B1A">
      <w:rPr>
        <w:rFonts w:ascii="Georgia" w:hAnsi="Georgia"/>
        <w:b/>
        <w:szCs w:val="28"/>
      </w:rPr>
      <w:tab/>
    </w:r>
    <w:r w:rsidRPr="00693B1A">
      <w:rPr>
        <w:rFonts w:ascii="Georgia" w:hAnsi="Georgia"/>
        <w:b/>
        <w:szCs w:val="28"/>
      </w:rPr>
      <w:tab/>
      <w:t>Name</w:t>
    </w:r>
    <w:r w:rsidR="00252B03" w:rsidRPr="00693B1A">
      <w:rPr>
        <w:rFonts w:ascii="Georgia" w:hAnsi="Georgia"/>
        <w:b/>
        <w:szCs w:val="28"/>
      </w:rP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55F"/>
    <w:multiLevelType w:val="multilevel"/>
    <w:tmpl w:val="ABD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E5295"/>
    <w:multiLevelType w:val="multilevel"/>
    <w:tmpl w:val="B84CABF6"/>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2" w15:restartNumberingAfterBreak="0">
    <w:nsid w:val="198079A0"/>
    <w:multiLevelType w:val="hybridMultilevel"/>
    <w:tmpl w:val="494E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96E1D"/>
    <w:multiLevelType w:val="hybridMultilevel"/>
    <w:tmpl w:val="C424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E6455"/>
    <w:multiLevelType w:val="hybridMultilevel"/>
    <w:tmpl w:val="BDE6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30B67"/>
    <w:multiLevelType w:val="multilevel"/>
    <w:tmpl w:val="5410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D17D0"/>
    <w:multiLevelType w:val="hybridMultilevel"/>
    <w:tmpl w:val="8CE4958C"/>
    <w:lvl w:ilvl="0" w:tplc="93AE0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D0E4C55"/>
    <w:multiLevelType w:val="multilevel"/>
    <w:tmpl w:val="4D1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1E08FF"/>
    <w:multiLevelType w:val="hybridMultilevel"/>
    <w:tmpl w:val="9BA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328F7"/>
    <w:multiLevelType w:val="multilevel"/>
    <w:tmpl w:val="7060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2435C"/>
    <w:multiLevelType w:val="hybridMultilevel"/>
    <w:tmpl w:val="A1888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B23F1"/>
    <w:multiLevelType w:val="multilevel"/>
    <w:tmpl w:val="392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D84FD5"/>
    <w:multiLevelType w:val="hybridMultilevel"/>
    <w:tmpl w:val="C32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24A02"/>
    <w:multiLevelType w:val="hybridMultilevel"/>
    <w:tmpl w:val="CB9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5334"/>
    <w:multiLevelType w:val="multilevel"/>
    <w:tmpl w:val="79427B14"/>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num w:numId="1">
    <w:abstractNumId w:val="6"/>
  </w:num>
  <w:num w:numId="2">
    <w:abstractNumId w:val="2"/>
  </w:num>
  <w:num w:numId="3">
    <w:abstractNumId w:val="4"/>
  </w:num>
  <w:num w:numId="4">
    <w:abstractNumId w:val="3"/>
  </w:num>
  <w:num w:numId="5">
    <w:abstractNumId w:val="12"/>
  </w:num>
  <w:num w:numId="6">
    <w:abstractNumId w:val="13"/>
  </w:num>
  <w:num w:numId="7">
    <w:abstractNumId w:val="8"/>
  </w:num>
  <w:num w:numId="8">
    <w:abstractNumId w:val="1"/>
  </w:num>
  <w:num w:numId="9">
    <w:abstractNumId w:val="5"/>
  </w:num>
  <w:num w:numId="10">
    <w:abstractNumId w:val="9"/>
  </w:num>
  <w:num w:numId="11">
    <w:abstractNumId w:val="14"/>
  </w:num>
  <w:num w:numId="12">
    <w:abstractNumId w:val="0"/>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42"/>
    <w:rsid w:val="000429BE"/>
    <w:rsid w:val="00045E6E"/>
    <w:rsid w:val="00057345"/>
    <w:rsid w:val="00063C8B"/>
    <w:rsid w:val="000726D6"/>
    <w:rsid w:val="00091E48"/>
    <w:rsid w:val="000E1667"/>
    <w:rsid w:val="001147FF"/>
    <w:rsid w:val="001347B8"/>
    <w:rsid w:val="00144E42"/>
    <w:rsid w:val="00185F7E"/>
    <w:rsid w:val="001B63AD"/>
    <w:rsid w:val="001F0A43"/>
    <w:rsid w:val="00230B35"/>
    <w:rsid w:val="002471AF"/>
    <w:rsid w:val="00252B03"/>
    <w:rsid w:val="002641B0"/>
    <w:rsid w:val="002A1FBC"/>
    <w:rsid w:val="002B679D"/>
    <w:rsid w:val="002E72BA"/>
    <w:rsid w:val="002F2169"/>
    <w:rsid w:val="00355440"/>
    <w:rsid w:val="003807FA"/>
    <w:rsid w:val="003836EC"/>
    <w:rsid w:val="00394F04"/>
    <w:rsid w:val="003D4BC0"/>
    <w:rsid w:val="003E13B2"/>
    <w:rsid w:val="0042171A"/>
    <w:rsid w:val="00457FD8"/>
    <w:rsid w:val="00481FCB"/>
    <w:rsid w:val="00491DD3"/>
    <w:rsid w:val="004952BD"/>
    <w:rsid w:val="004B08F2"/>
    <w:rsid w:val="0053491F"/>
    <w:rsid w:val="00540C2D"/>
    <w:rsid w:val="005C10B1"/>
    <w:rsid w:val="00630A04"/>
    <w:rsid w:val="00652270"/>
    <w:rsid w:val="00693B1A"/>
    <w:rsid w:val="006D484E"/>
    <w:rsid w:val="00740202"/>
    <w:rsid w:val="0076513B"/>
    <w:rsid w:val="00770850"/>
    <w:rsid w:val="00781E02"/>
    <w:rsid w:val="007B02E2"/>
    <w:rsid w:val="007C3414"/>
    <w:rsid w:val="007C55D7"/>
    <w:rsid w:val="0089188B"/>
    <w:rsid w:val="008B2164"/>
    <w:rsid w:val="008D6210"/>
    <w:rsid w:val="008F2351"/>
    <w:rsid w:val="008F3EA3"/>
    <w:rsid w:val="00926540"/>
    <w:rsid w:val="009A2F37"/>
    <w:rsid w:val="009B5957"/>
    <w:rsid w:val="009D043A"/>
    <w:rsid w:val="00A05999"/>
    <w:rsid w:val="00A1253E"/>
    <w:rsid w:val="00A343A0"/>
    <w:rsid w:val="00A34FD4"/>
    <w:rsid w:val="00A50985"/>
    <w:rsid w:val="00A716E4"/>
    <w:rsid w:val="00AA3E84"/>
    <w:rsid w:val="00AB7E42"/>
    <w:rsid w:val="00AC2BE5"/>
    <w:rsid w:val="00AC5173"/>
    <w:rsid w:val="00B032CA"/>
    <w:rsid w:val="00B54F22"/>
    <w:rsid w:val="00B61B97"/>
    <w:rsid w:val="00B646BF"/>
    <w:rsid w:val="00BA1487"/>
    <w:rsid w:val="00BD28E6"/>
    <w:rsid w:val="00C7536B"/>
    <w:rsid w:val="00C92B84"/>
    <w:rsid w:val="00CB52E9"/>
    <w:rsid w:val="00CD52AF"/>
    <w:rsid w:val="00CF26A1"/>
    <w:rsid w:val="00D163B6"/>
    <w:rsid w:val="00D27389"/>
    <w:rsid w:val="00D609AB"/>
    <w:rsid w:val="00DB120A"/>
    <w:rsid w:val="00DB74FA"/>
    <w:rsid w:val="00DC0B6F"/>
    <w:rsid w:val="00DC2E64"/>
    <w:rsid w:val="00DC51DD"/>
    <w:rsid w:val="00DF6617"/>
    <w:rsid w:val="00E649F5"/>
    <w:rsid w:val="00EB430F"/>
    <w:rsid w:val="00F03DAC"/>
    <w:rsid w:val="00F16F50"/>
    <w:rsid w:val="00F3603D"/>
    <w:rsid w:val="00F442AF"/>
    <w:rsid w:val="00F53815"/>
    <w:rsid w:val="00F53F4D"/>
    <w:rsid w:val="00F62B18"/>
    <w:rsid w:val="00FB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990701-B158-406D-AE45-CB72FBE5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42"/>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E42"/>
    <w:pPr>
      <w:tabs>
        <w:tab w:val="center" w:pos="4320"/>
        <w:tab w:val="right" w:pos="8640"/>
      </w:tabs>
    </w:pPr>
  </w:style>
  <w:style w:type="table" w:styleId="TableGrid">
    <w:name w:val="Table Grid"/>
    <w:basedOn w:val="TableNormal"/>
    <w:rsid w:val="00AB7E4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B7E42"/>
    <w:pPr>
      <w:tabs>
        <w:tab w:val="center" w:pos="4320"/>
        <w:tab w:val="right" w:pos="8640"/>
      </w:tabs>
    </w:pPr>
  </w:style>
  <w:style w:type="paragraph" w:styleId="BalloonText">
    <w:name w:val="Balloon Text"/>
    <w:basedOn w:val="Normal"/>
    <w:semiHidden/>
    <w:rsid w:val="009A2F37"/>
    <w:rPr>
      <w:rFonts w:ascii="Tahoma" w:hAnsi="Tahoma" w:cs="Tahoma"/>
      <w:sz w:val="16"/>
      <w:szCs w:val="16"/>
    </w:rPr>
  </w:style>
  <w:style w:type="paragraph" w:styleId="NormalWeb">
    <w:name w:val="Normal (Web)"/>
    <w:basedOn w:val="Normal"/>
    <w:uiPriority w:val="99"/>
    <w:unhideWhenUsed/>
    <w:rsid w:val="00B032CA"/>
    <w:pPr>
      <w:spacing w:before="100" w:beforeAutospacing="1" w:after="100" w:afterAutospacing="1"/>
    </w:pPr>
    <w:rPr>
      <w:rFonts w:eastAsia="Times New Roman"/>
      <w:lang w:eastAsia="en-US"/>
    </w:rPr>
  </w:style>
  <w:style w:type="paragraph" w:styleId="ListParagraph">
    <w:name w:val="List Paragraph"/>
    <w:basedOn w:val="Normal"/>
    <w:uiPriority w:val="34"/>
    <w:qFormat/>
    <w:rsid w:val="002641B0"/>
    <w:pPr>
      <w:ind w:left="720"/>
      <w:contextualSpacing/>
    </w:pPr>
  </w:style>
  <w:style w:type="paragraph" w:styleId="Subtitle">
    <w:name w:val="Subtitle"/>
    <w:basedOn w:val="Normal"/>
    <w:next w:val="Normal"/>
    <w:link w:val="SubtitleChar"/>
    <w:qFormat/>
    <w:rsid w:val="002641B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641B0"/>
    <w:rPr>
      <w:rFonts w:asciiTheme="majorHAnsi" w:eastAsiaTheme="majorEastAsia" w:hAnsiTheme="majorHAnsi" w:cstheme="majorBidi"/>
      <w:i/>
      <w:iCs/>
      <w:color w:val="4F81BD" w:themeColor="accent1"/>
      <w:spacing w:val="15"/>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42867">
      <w:bodyDiv w:val="1"/>
      <w:marLeft w:val="0"/>
      <w:marRight w:val="0"/>
      <w:marTop w:val="0"/>
      <w:marBottom w:val="0"/>
      <w:divBdr>
        <w:top w:val="none" w:sz="0" w:space="0" w:color="auto"/>
        <w:left w:val="none" w:sz="0" w:space="0" w:color="auto"/>
        <w:bottom w:val="none" w:sz="0" w:space="0" w:color="auto"/>
        <w:right w:val="none" w:sz="0" w:space="0" w:color="auto"/>
      </w:divBdr>
      <w:divsChild>
        <w:div w:id="268971652">
          <w:marLeft w:val="300"/>
          <w:marRight w:val="225"/>
          <w:marTop w:val="600"/>
          <w:marBottom w:val="150"/>
          <w:divBdr>
            <w:top w:val="none" w:sz="0" w:space="0" w:color="auto"/>
            <w:left w:val="none" w:sz="0" w:space="0" w:color="auto"/>
            <w:bottom w:val="none" w:sz="0" w:space="0" w:color="auto"/>
            <w:right w:val="none" w:sz="0" w:space="0" w:color="auto"/>
          </w:divBdr>
          <w:divsChild>
            <w:div w:id="467674882">
              <w:marLeft w:val="0"/>
              <w:marRight w:val="0"/>
              <w:marTop w:val="0"/>
              <w:marBottom w:val="0"/>
              <w:divBdr>
                <w:top w:val="none" w:sz="0" w:space="0" w:color="auto"/>
                <w:left w:val="none" w:sz="0" w:space="0" w:color="auto"/>
                <w:bottom w:val="none" w:sz="0" w:space="0" w:color="auto"/>
                <w:right w:val="none" w:sz="0" w:space="0" w:color="auto"/>
              </w:divBdr>
              <w:divsChild>
                <w:div w:id="793525500">
                  <w:marLeft w:val="0"/>
                  <w:marRight w:val="0"/>
                  <w:marTop w:val="0"/>
                  <w:marBottom w:val="0"/>
                  <w:divBdr>
                    <w:top w:val="none" w:sz="0" w:space="0" w:color="auto"/>
                    <w:left w:val="none" w:sz="0" w:space="0" w:color="auto"/>
                    <w:bottom w:val="none" w:sz="0" w:space="0" w:color="auto"/>
                    <w:right w:val="none" w:sz="0" w:space="0" w:color="auto"/>
                  </w:divBdr>
                  <w:divsChild>
                    <w:div w:id="173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3457">
      <w:bodyDiv w:val="1"/>
      <w:marLeft w:val="0"/>
      <w:marRight w:val="0"/>
      <w:marTop w:val="0"/>
      <w:marBottom w:val="0"/>
      <w:divBdr>
        <w:top w:val="none" w:sz="0" w:space="0" w:color="auto"/>
        <w:left w:val="none" w:sz="0" w:space="0" w:color="auto"/>
        <w:bottom w:val="none" w:sz="0" w:space="0" w:color="auto"/>
        <w:right w:val="none" w:sz="0" w:space="0" w:color="auto"/>
      </w:divBdr>
    </w:div>
    <w:div w:id="1849060657">
      <w:bodyDiv w:val="1"/>
      <w:marLeft w:val="0"/>
      <w:marRight w:val="0"/>
      <w:marTop w:val="0"/>
      <w:marBottom w:val="0"/>
      <w:divBdr>
        <w:top w:val="none" w:sz="0" w:space="0" w:color="auto"/>
        <w:left w:val="none" w:sz="0" w:space="0" w:color="auto"/>
        <w:bottom w:val="none" w:sz="0" w:space="0" w:color="auto"/>
        <w:right w:val="none" w:sz="0" w:space="0" w:color="auto"/>
      </w:divBdr>
      <w:divsChild>
        <w:div w:id="1871382081">
          <w:marLeft w:val="300"/>
          <w:marRight w:val="225"/>
          <w:marTop w:val="600"/>
          <w:marBottom w:val="150"/>
          <w:divBdr>
            <w:top w:val="none" w:sz="0" w:space="0" w:color="auto"/>
            <w:left w:val="none" w:sz="0" w:space="0" w:color="auto"/>
            <w:bottom w:val="none" w:sz="0" w:space="0" w:color="auto"/>
            <w:right w:val="none" w:sz="0" w:space="0" w:color="auto"/>
          </w:divBdr>
          <w:divsChild>
            <w:div w:id="1031690819">
              <w:marLeft w:val="0"/>
              <w:marRight w:val="0"/>
              <w:marTop w:val="0"/>
              <w:marBottom w:val="0"/>
              <w:divBdr>
                <w:top w:val="none" w:sz="0" w:space="0" w:color="auto"/>
                <w:left w:val="none" w:sz="0" w:space="0" w:color="auto"/>
                <w:bottom w:val="none" w:sz="0" w:space="0" w:color="auto"/>
                <w:right w:val="none" w:sz="0" w:space="0" w:color="auto"/>
              </w:divBdr>
              <w:divsChild>
                <w:div w:id="1263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7F89-B7E7-47A1-B0E8-E524426B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Goal #</vt:lpstr>
    </vt:vector>
  </TitlesOfParts>
  <Company>WCPSS</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dc:title>
  <dc:creator>WCPSS</dc:creator>
  <cp:lastModifiedBy>Nancy Leininger</cp:lastModifiedBy>
  <cp:revision>8</cp:revision>
  <cp:lastPrinted>2017-11-29T19:32:00Z</cp:lastPrinted>
  <dcterms:created xsi:type="dcterms:W3CDTF">2014-12-08T18:28:00Z</dcterms:created>
  <dcterms:modified xsi:type="dcterms:W3CDTF">2017-11-29T19:33:00Z</dcterms:modified>
</cp:coreProperties>
</file>